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0C4EF" w14:textId="77777777" w:rsidR="003F3725" w:rsidRPr="00A24F84" w:rsidRDefault="003F3725" w:rsidP="003F3725">
      <w:pPr>
        <w:pStyle w:val="Heading2"/>
        <w:ind w:left="1004"/>
        <w:jc w:val="right"/>
        <w:rPr>
          <w:rFonts w:ascii="Trebuchet MS" w:hAnsi="Trebuchet MS"/>
          <w:iCs/>
          <w:sz w:val="22"/>
          <w:szCs w:val="22"/>
        </w:rPr>
      </w:pPr>
      <w:bookmarkStart w:id="0" w:name="_Toc143173820"/>
      <w:r w:rsidRPr="00A24F84">
        <w:rPr>
          <w:rFonts w:ascii="Trebuchet MS" w:hAnsi="Trebuchet MS"/>
          <w:iCs/>
          <w:sz w:val="22"/>
          <w:szCs w:val="22"/>
        </w:rPr>
        <w:t>Anexa 4 - Acord de parteneriat</w:t>
      </w:r>
      <w:bookmarkEnd w:id="0"/>
    </w:p>
    <w:p w14:paraId="560FC689" w14:textId="77777777" w:rsidR="003F3725" w:rsidRPr="00A24F84" w:rsidRDefault="003F3725" w:rsidP="003F3725">
      <w:pPr>
        <w:rPr>
          <w:rFonts w:ascii="Trebuchet MS" w:hAnsi="Trebuchet MS"/>
        </w:rPr>
      </w:pPr>
    </w:p>
    <w:p w14:paraId="36405B13" w14:textId="77777777" w:rsidR="003F3725" w:rsidRPr="00A24F84" w:rsidRDefault="003F3725" w:rsidP="003F3725">
      <w:pPr>
        <w:pStyle w:val="Title"/>
        <w:spacing w:before="0" w:after="0"/>
        <w:contextualSpacing/>
        <w:jc w:val="center"/>
        <w:rPr>
          <w:rFonts w:ascii="Trebuchet MS" w:hAnsi="Trebuchet MS" w:cstheme="minorHAnsi"/>
          <w:sz w:val="22"/>
          <w:szCs w:val="22"/>
        </w:rPr>
      </w:pPr>
      <w:r w:rsidRPr="00A24F84">
        <w:rPr>
          <w:rFonts w:ascii="Trebuchet MS" w:hAnsi="Trebuchet MS" w:cstheme="minorHAnsi"/>
          <w:sz w:val="22"/>
          <w:szCs w:val="22"/>
        </w:rPr>
        <w:t>ACORD DE PARTENERIAT</w:t>
      </w:r>
    </w:p>
    <w:p w14:paraId="5DF2B18E" w14:textId="77777777" w:rsidR="003F3725" w:rsidRPr="00A24F84" w:rsidRDefault="003F3725" w:rsidP="003F3725">
      <w:pPr>
        <w:spacing w:after="0"/>
        <w:contextualSpacing/>
        <w:jc w:val="center"/>
        <w:rPr>
          <w:rFonts w:ascii="Trebuchet MS" w:hAnsi="Trebuchet MS" w:cstheme="minorHAnsi"/>
          <w:b/>
          <w:bCs/>
        </w:rPr>
      </w:pPr>
    </w:p>
    <w:p w14:paraId="429283A1" w14:textId="77777777" w:rsidR="003F3725" w:rsidRPr="00A24F84" w:rsidRDefault="003F3725" w:rsidP="003F3725">
      <w:pPr>
        <w:pStyle w:val="ListParagraph"/>
        <w:tabs>
          <w:tab w:val="left" w:pos="284"/>
          <w:tab w:val="left" w:pos="567"/>
        </w:tabs>
        <w:spacing w:after="0" w:line="240" w:lineRule="auto"/>
        <w:ind w:left="993"/>
        <w:jc w:val="both"/>
        <w:rPr>
          <w:rFonts w:ascii="Trebuchet MS" w:hAnsi="Trebuchet MS" w:cstheme="minorHAnsi"/>
        </w:rPr>
      </w:pPr>
    </w:p>
    <w:p w14:paraId="09D098AD" w14:textId="77777777" w:rsidR="003F3725" w:rsidRPr="00A24F84" w:rsidRDefault="003F3725" w:rsidP="003F3725">
      <w:pPr>
        <w:pStyle w:val="Heading5"/>
        <w:keepLines w:val="0"/>
        <w:numPr>
          <w:ilvl w:val="0"/>
          <w:numId w:val="2"/>
        </w:numPr>
        <w:spacing w:before="0" w:after="0" w:line="240" w:lineRule="auto"/>
        <w:ind w:left="432"/>
        <w:contextualSpacing/>
        <w:rPr>
          <w:rFonts w:ascii="Trebuchet MS" w:hAnsi="Trebuchet MS" w:cstheme="minorHAnsi"/>
        </w:rPr>
      </w:pPr>
      <w:r w:rsidRPr="00A24F84">
        <w:rPr>
          <w:rFonts w:ascii="Trebuchet MS" w:hAnsi="Trebuchet MS" w:cstheme="minorHAnsi"/>
        </w:rPr>
        <w:t>Părțile</w:t>
      </w:r>
    </w:p>
    <w:p w14:paraId="4E82351D" w14:textId="77777777" w:rsidR="003F3725" w:rsidRPr="00A24F84" w:rsidRDefault="003F3725" w:rsidP="003F3725">
      <w:pPr>
        <w:spacing w:after="0"/>
        <w:contextualSpacing/>
        <w:rPr>
          <w:rFonts w:ascii="Trebuchet MS" w:hAnsi="Trebuchet MS"/>
        </w:rPr>
      </w:pPr>
    </w:p>
    <w:p w14:paraId="4C263270" w14:textId="77777777" w:rsidR="003F3725" w:rsidRPr="00A24F84" w:rsidRDefault="003F3725" w:rsidP="003F3725">
      <w:pPr>
        <w:numPr>
          <w:ilvl w:val="0"/>
          <w:numId w:val="1"/>
        </w:numPr>
        <w:spacing w:after="0" w:line="240" w:lineRule="auto"/>
        <w:contextualSpacing/>
        <w:jc w:val="both"/>
        <w:rPr>
          <w:rFonts w:ascii="Trebuchet MS" w:hAnsi="Trebuchet MS"/>
          <w:color w:val="000000"/>
        </w:rPr>
      </w:pPr>
      <w:r w:rsidRPr="00A24F84">
        <w:rPr>
          <w:rFonts w:ascii="Trebuchet MS" w:hAnsi="Trebuchet MS" w:cs="Arial"/>
          <w:i/>
          <w:iCs/>
          <w:color w:val="000000"/>
          <w:lang w:eastAsia="sk-SK"/>
        </w:rPr>
        <w:t>denumirea completă a organizației</w:t>
      </w:r>
      <w:r w:rsidRPr="00A24F84">
        <w:rPr>
          <w:rFonts w:ascii="Trebuchet MS" w:hAnsi="Trebuchet MS"/>
          <w:color w:val="000000"/>
        </w:rPr>
        <w:t xml:space="preserve">, cu sediul în </w:t>
      </w:r>
      <w:r w:rsidRPr="00A24F84">
        <w:rPr>
          <w:rFonts w:ascii="Trebuchet MS" w:hAnsi="Trebuchet MS" w:cs="Arial"/>
          <w:i/>
          <w:iCs/>
          <w:color w:val="000000"/>
          <w:lang w:eastAsia="sk-SK"/>
        </w:rPr>
        <w:t>adresa sediului</w:t>
      </w:r>
      <w:r w:rsidRPr="00A24F84">
        <w:rPr>
          <w:rFonts w:ascii="Trebuchet MS" w:hAnsi="Trebuchet MS"/>
          <w:color w:val="000000"/>
        </w:rPr>
        <w:t>, codul fiscal</w:t>
      </w:r>
      <w:r w:rsidRPr="00A24F84">
        <w:rPr>
          <w:rFonts w:ascii="Trebuchet MS" w:hAnsi="Trebuchet MS"/>
          <w:color w:val="000000"/>
          <w:vertAlign w:val="superscript"/>
        </w:rPr>
        <w:footnoteReference w:id="1"/>
      </w:r>
      <w:r w:rsidRPr="00A24F84">
        <w:rPr>
          <w:rFonts w:ascii="Trebuchet MS" w:hAnsi="Trebuchet MS"/>
          <w:color w:val="000000"/>
        </w:rPr>
        <w:t xml:space="preserve"> </w:t>
      </w:r>
      <w:r w:rsidRPr="00A24F84">
        <w:rPr>
          <w:rFonts w:ascii="Trebuchet MS" w:hAnsi="Trebuchet MS" w:cs="Arial"/>
          <w:i/>
          <w:iCs/>
          <w:color w:val="000000"/>
          <w:lang w:eastAsia="sk-SK"/>
        </w:rPr>
        <w:t>…,</w:t>
      </w:r>
      <w:r w:rsidRPr="00A24F84">
        <w:rPr>
          <w:rFonts w:ascii="Trebuchet MS" w:hAnsi="Trebuchet MS"/>
          <w:color w:val="000000"/>
        </w:rPr>
        <w:t xml:space="preserve"> având calitatea de </w:t>
      </w:r>
      <w:r w:rsidRPr="00A24F84">
        <w:rPr>
          <w:rFonts w:ascii="Trebuchet MS" w:hAnsi="Trebuchet MS"/>
          <w:b/>
          <w:bCs/>
          <w:color w:val="000000"/>
        </w:rPr>
        <w:t>Lider parteneriat</w:t>
      </w:r>
      <w:r w:rsidRPr="00A24F84">
        <w:rPr>
          <w:rFonts w:ascii="Trebuchet MS" w:hAnsi="Trebuchet MS"/>
          <w:color w:val="000000"/>
        </w:rPr>
        <w:t>/</w:t>
      </w:r>
      <w:r w:rsidRPr="00A24F84">
        <w:rPr>
          <w:rFonts w:ascii="Trebuchet MS" w:hAnsi="Trebuchet MS"/>
          <w:b/>
          <w:bCs/>
          <w:color w:val="000000"/>
        </w:rPr>
        <w:t xml:space="preserve">Partener 1 </w:t>
      </w:r>
    </w:p>
    <w:p w14:paraId="7069CCAC" w14:textId="77777777" w:rsidR="003F3725" w:rsidRPr="00A24F84" w:rsidRDefault="003F3725" w:rsidP="003F3725">
      <w:pPr>
        <w:numPr>
          <w:ilvl w:val="0"/>
          <w:numId w:val="1"/>
        </w:numPr>
        <w:spacing w:after="0" w:line="240" w:lineRule="auto"/>
        <w:contextualSpacing/>
        <w:jc w:val="both"/>
        <w:rPr>
          <w:rFonts w:ascii="Trebuchet MS" w:hAnsi="Trebuchet MS"/>
          <w:color w:val="000000"/>
        </w:rPr>
      </w:pPr>
      <w:r w:rsidRPr="00A24F84">
        <w:rPr>
          <w:rFonts w:ascii="Trebuchet MS" w:hAnsi="Trebuchet MS" w:cs="Arial"/>
          <w:i/>
          <w:iCs/>
          <w:color w:val="000000"/>
          <w:lang w:eastAsia="sk-SK"/>
        </w:rPr>
        <w:t>denumirea completă a organizației</w:t>
      </w:r>
      <w:r w:rsidRPr="00A24F84">
        <w:rPr>
          <w:rFonts w:ascii="Trebuchet MS" w:hAnsi="Trebuchet MS"/>
          <w:color w:val="000000"/>
        </w:rPr>
        <w:t xml:space="preserve">, cu sediul în </w:t>
      </w:r>
      <w:r w:rsidRPr="00A24F84">
        <w:rPr>
          <w:rFonts w:ascii="Trebuchet MS" w:hAnsi="Trebuchet MS" w:cs="Arial"/>
          <w:i/>
          <w:iCs/>
          <w:color w:val="000000"/>
          <w:lang w:eastAsia="sk-SK"/>
        </w:rPr>
        <w:t>adresa sediului</w:t>
      </w:r>
      <w:r w:rsidRPr="00A24F84">
        <w:rPr>
          <w:rFonts w:ascii="Trebuchet MS" w:hAnsi="Trebuchet MS"/>
          <w:color w:val="000000"/>
        </w:rPr>
        <w:t xml:space="preserve">, codul fiscal </w:t>
      </w:r>
      <w:r w:rsidRPr="00A24F84">
        <w:rPr>
          <w:rFonts w:ascii="Trebuchet MS" w:hAnsi="Trebuchet MS" w:cs="Arial"/>
          <w:i/>
          <w:iCs/>
          <w:color w:val="000000"/>
          <w:lang w:eastAsia="sk-SK"/>
        </w:rPr>
        <w:t>…</w:t>
      </w:r>
      <w:r w:rsidRPr="00A24F84">
        <w:rPr>
          <w:rFonts w:ascii="Trebuchet MS" w:hAnsi="Trebuchet MS"/>
          <w:color w:val="000000"/>
        </w:rPr>
        <w:t xml:space="preserve">, având calitatea de </w:t>
      </w:r>
      <w:r w:rsidRPr="00A24F84">
        <w:rPr>
          <w:rFonts w:ascii="Trebuchet MS" w:hAnsi="Trebuchet MS"/>
          <w:b/>
          <w:bCs/>
          <w:color w:val="000000"/>
        </w:rPr>
        <w:t>membru 2/Partener 2</w:t>
      </w:r>
    </w:p>
    <w:p w14:paraId="25DDE875" w14:textId="77777777" w:rsidR="003F3725" w:rsidRPr="00A24F84" w:rsidRDefault="003F3725" w:rsidP="003F3725">
      <w:pPr>
        <w:numPr>
          <w:ilvl w:val="0"/>
          <w:numId w:val="1"/>
        </w:numPr>
        <w:spacing w:after="0" w:line="240" w:lineRule="auto"/>
        <w:contextualSpacing/>
        <w:jc w:val="both"/>
        <w:rPr>
          <w:rFonts w:ascii="Trebuchet MS" w:hAnsi="Trebuchet MS"/>
          <w:color w:val="000000"/>
        </w:rPr>
      </w:pPr>
      <w:r w:rsidRPr="00A24F84">
        <w:rPr>
          <w:rFonts w:ascii="Trebuchet MS" w:hAnsi="Trebuchet MS" w:cs="Arial"/>
          <w:i/>
          <w:iCs/>
          <w:color w:val="000000"/>
          <w:lang w:eastAsia="sk-SK"/>
        </w:rPr>
        <w:t>denumirea completă a organizației</w:t>
      </w:r>
      <w:r w:rsidRPr="00A24F84">
        <w:rPr>
          <w:rFonts w:ascii="Trebuchet MS" w:hAnsi="Trebuchet MS"/>
          <w:color w:val="000000"/>
        </w:rPr>
        <w:t xml:space="preserve">, cu sediul în </w:t>
      </w:r>
      <w:r w:rsidRPr="00A24F84">
        <w:rPr>
          <w:rFonts w:ascii="Trebuchet MS" w:hAnsi="Trebuchet MS" w:cs="Arial"/>
          <w:i/>
          <w:iCs/>
          <w:color w:val="000000"/>
          <w:lang w:eastAsia="sk-SK"/>
        </w:rPr>
        <w:t>adresa sediului</w:t>
      </w:r>
      <w:r w:rsidRPr="00A24F84">
        <w:rPr>
          <w:rFonts w:ascii="Trebuchet MS" w:hAnsi="Trebuchet MS"/>
          <w:color w:val="000000"/>
        </w:rPr>
        <w:t xml:space="preserve">, codul fiscal …, având calitatea de </w:t>
      </w:r>
      <w:r w:rsidRPr="00A24F84">
        <w:rPr>
          <w:rFonts w:ascii="Trebuchet MS" w:hAnsi="Trebuchet MS"/>
          <w:b/>
          <w:color w:val="000000"/>
        </w:rPr>
        <w:t>membru n/</w:t>
      </w:r>
      <w:r w:rsidRPr="00A24F84">
        <w:rPr>
          <w:rFonts w:ascii="Trebuchet MS" w:hAnsi="Trebuchet MS"/>
          <w:b/>
          <w:bCs/>
          <w:color w:val="000000"/>
        </w:rPr>
        <w:t>Partener n,</w:t>
      </w:r>
      <w:r w:rsidRPr="00A24F84">
        <w:rPr>
          <w:rFonts w:ascii="Trebuchet MS" w:hAnsi="Trebuchet MS"/>
          <w:color w:val="000000"/>
        </w:rPr>
        <w:t xml:space="preserve"> </w:t>
      </w:r>
      <w:r w:rsidRPr="00A24F84">
        <w:rPr>
          <w:rFonts w:ascii="Trebuchet MS" w:hAnsi="Trebuchet MS"/>
          <w:i/>
          <w:iCs/>
          <w:color w:val="000000"/>
        </w:rPr>
        <w:t>n= numărul total de membri ai parteneriatului</w:t>
      </w:r>
    </w:p>
    <w:p w14:paraId="4D2BA1A7" w14:textId="77777777" w:rsidR="003F3725" w:rsidRPr="00A24F84" w:rsidRDefault="003F3725" w:rsidP="003F3725">
      <w:pPr>
        <w:spacing w:after="0"/>
        <w:contextualSpacing/>
        <w:rPr>
          <w:rFonts w:ascii="Trebuchet MS" w:hAnsi="Trebuchet MS" w:cstheme="minorHAnsi"/>
          <w:b/>
          <w:bCs/>
          <w:i/>
          <w:iCs/>
          <w:color w:val="000000" w:themeColor="text1"/>
          <w:lang w:eastAsia="sk-SK"/>
        </w:rPr>
      </w:pPr>
    </w:p>
    <w:p w14:paraId="1DE552A5" w14:textId="77777777" w:rsidR="003F3725" w:rsidRPr="00A24F84" w:rsidRDefault="003F3725" w:rsidP="003F3725">
      <w:pPr>
        <w:spacing w:after="0"/>
        <w:contextualSpacing/>
        <w:rPr>
          <w:rFonts w:ascii="Trebuchet MS" w:hAnsi="Trebuchet MS" w:cstheme="minorHAnsi"/>
        </w:rPr>
      </w:pPr>
      <w:r w:rsidRPr="00A24F84">
        <w:rPr>
          <w:rFonts w:ascii="Trebuchet MS" w:hAnsi="Trebuchet MS" w:cstheme="minorHAnsi"/>
        </w:rPr>
        <w:t>au convenit următoarele:</w:t>
      </w:r>
    </w:p>
    <w:p w14:paraId="01A048A8" w14:textId="77777777" w:rsidR="003F3725" w:rsidRPr="00A24F84" w:rsidRDefault="003F3725" w:rsidP="003F3725">
      <w:pPr>
        <w:spacing w:after="0"/>
        <w:contextualSpacing/>
        <w:rPr>
          <w:rFonts w:ascii="Trebuchet MS" w:hAnsi="Trebuchet MS" w:cstheme="minorHAnsi"/>
        </w:rPr>
      </w:pPr>
    </w:p>
    <w:p w14:paraId="7D0FF7CB" w14:textId="77777777" w:rsidR="003F3725" w:rsidRPr="00A24F84" w:rsidRDefault="003F3725" w:rsidP="003F3725">
      <w:pPr>
        <w:pStyle w:val="Heading5"/>
        <w:keepLines w:val="0"/>
        <w:numPr>
          <w:ilvl w:val="0"/>
          <w:numId w:val="2"/>
        </w:numPr>
        <w:spacing w:before="0" w:after="0" w:line="276" w:lineRule="auto"/>
        <w:ind w:left="574" w:hanging="574"/>
        <w:rPr>
          <w:rFonts w:ascii="Trebuchet MS" w:hAnsi="Trebuchet MS" w:cstheme="minorHAnsi"/>
        </w:rPr>
      </w:pPr>
      <w:r w:rsidRPr="00A24F84">
        <w:rPr>
          <w:rFonts w:ascii="Trebuchet MS" w:hAnsi="Trebuchet MS" w:cstheme="minorHAnsi"/>
        </w:rPr>
        <w:t>Precizări prealabile</w:t>
      </w:r>
    </w:p>
    <w:p w14:paraId="68A231BD" w14:textId="77777777" w:rsidR="003F3725" w:rsidRPr="00A24F84" w:rsidRDefault="003F3725" w:rsidP="003F3725">
      <w:pPr>
        <w:pStyle w:val="ListParagraph"/>
        <w:numPr>
          <w:ilvl w:val="1"/>
          <w:numId w:val="2"/>
        </w:numPr>
        <w:tabs>
          <w:tab w:val="clear" w:pos="576"/>
          <w:tab w:val="left" w:pos="426"/>
        </w:tabs>
        <w:spacing w:after="0" w:line="276" w:lineRule="auto"/>
        <w:ind w:left="426" w:hanging="426"/>
        <w:jc w:val="both"/>
        <w:rPr>
          <w:rFonts w:ascii="Trebuchet MS" w:hAnsi="Trebuchet MS" w:cstheme="minorHAnsi"/>
        </w:rPr>
      </w:pPr>
      <w:r w:rsidRPr="00A24F84">
        <w:rPr>
          <w:rFonts w:ascii="Trebuchet MS" w:hAnsi="Trebuchet MS" w:cstheme="minorHAnsi"/>
        </w:rPr>
        <w:t>În prezentul Acord de Parteneriat, cu excepția situațiilor când contextul cere altfel sau al unei prevederi contrare:</w:t>
      </w:r>
    </w:p>
    <w:p w14:paraId="315B02F1" w14:textId="77777777" w:rsidR="003F3725" w:rsidRPr="00A24F84" w:rsidRDefault="003F3725" w:rsidP="003F3725">
      <w:pPr>
        <w:numPr>
          <w:ilvl w:val="0"/>
          <w:numId w:val="8"/>
        </w:numPr>
        <w:tabs>
          <w:tab w:val="left" w:pos="284"/>
          <w:tab w:val="left" w:pos="993"/>
        </w:tabs>
        <w:spacing w:after="0" w:line="240" w:lineRule="auto"/>
        <w:ind w:left="993" w:hanging="426"/>
        <w:jc w:val="both"/>
        <w:rPr>
          <w:rFonts w:ascii="Trebuchet MS" w:hAnsi="Trebuchet MS" w:cstheme="minorHAnsi"/>
        </w:rPr>
      </w:pPr>
      <w:r w:rsidRPr="00A24F84">
        <w:rPr>
          <w:rFonts w:ascii="Trebuchet MS" w:hAnsi="Trebuchet MS" w:cstheme="minorHAnsi"/>
        </w:rPr>
        <w:t>cuvintele care indică singularul includ și pluralul, iar cuvintele care indică pluralul includ și singularul;</w:t>
      </w:r>
    </w:p>
    <w:p w14:paraId="0B8CA4E1" w14:textId="77777777" w:rsidR="003F3725" w:rsidRPr="00A24F84" w:rsidRDefault="003F3725" w:rsidP="003F3725">
      <w:pPr>
        <w:numPr>
          <w:ilvl w:val="0"/>
          <w:numId w:val="8"/>
        </w:numPr>
        <w:tabs>
          <w:tab w:val="left" w:pos="284"/>
          <w:tab w:val="left" w:pos="993"/>
        </w:tabs>
        <w:spacing w:after="0" w:line="240" w:lineRule="auto"/>
        <w:ind w:left="993" w:hanging="426"/>
        <w:jc w:val="both"/>
        <w:rPr>
          <w:rFonts w:ascii="Trebuchet MS" w:hAnsi="Trebuchet MS" w:cstheme="minorHAnsi"/>
        </w:rPr>
      </w:pPr>
      <w:r w:rsidRPr="00A24F84">
        <w:rPr>
          <w:rFonts w:ascii="Trebuchet MS" w:hAnsi="Trebuchet MS" w:cstheme="minorHAnsi"/>
        </w:rPr>
        <w:t>cuvintele care indică un gen includ toate genurile;</w:t>
      </w:r>
    </w:p>
    <w:p w14:paraId="2D9E1099" w14:textId="77777777" w:rsidR="003F3725" w:rsidRPr="00A24F84" w:rsidRDefault="003F3725" w:rsidP="003F3725">
      <w:pPr>
        <w:numPr>
          <w:ilvl w:val="0"/>
          <w:numId w:val="8"/>
        </w:numPr>
        <w:tabs>
          <w:tab w:val="left" w:pos="284"/>
          <w:tab w:val="left" w:pos="993"/>
        </w:tabs>
        <w:spacing w:after="0" w:line="240" w:lineRule="auto"/>
        <w:ind w:left="993" w:hanging="426"/>
        <w:jc w:val="both"/>
        <w:rPr>
          <w:rFonts w:ascii="Trebuchet MS" w:hAnsi="Trebuchet MS" w:cstheme="minorHAnsi"/>
        </w:rPr>
      </w:pPr>
      <w:r w:rsidRPr="00A24F84">
        <w:rPr>
          <w:rFonts w:ascii="Trebuchet MS" w:hAnsi="Trebuchet MS" w:cstheme="minorHAnsi"/>
        </w:rPr>
        <w:t>termenul „zi” reprezintă zi calendaristică, dacă nu se specifică altfel.</w:t>
      </w:r>
    </w:p>
    <w:p w14:paraId="23EF94A7" w14:textId="77777777" w:rsidR="003F3725" w:rsidRPr="00A24F84" w:rsidRDefault="003F3725" w:rsidP="003F3725">
      <w:pPr>
        <w:pStyle w:val="ListParagraph"/>
        <w:numPr>
          <w:ilvl w:val="1"/>
          <w:numId w:val="2"/>
        </w:numPr>
        <w:tabs>
          <w:tab w:val="clear" w:pos="576"/>
          <w:tab w:val="left" w:pos="426"/>
        </w:tabs>
        <w:spacing w:after="0" w:line="276" w:lineRule="auto"/>
        <w:ind w:left="426" w:hanging="426"/>
        <w:jc w:val="both"/>
        <w:rPr>
          <w:rFonts w:ascii="Trebuchet MS" w:hAnsi="Trebuchet MS" w:cstheme="minorHAnsi"/>
        </w:rPr>
      </w:pPr>
      <w:r w:rsidRPr="00A24F84">
        <w:rPr>
          <w:rFonts w:ascii="Trebuchet MS" w:hAnsi="Trebuchet MS" w:cstheme="minorHAnsi"/>
        </w:rPr>
        <w:t>Trimiterile la actele normative includ și modificările și completările ulterioare ale acestora, precum și  orice alte acte normative subsecvente.</w:t>
      </w:r>
    </w:p>
    <w:p w14:paraId="392680B1" w14:textId="77777777" w:rsidR="003F3725" w:rsidRPr="00A24F84" w:rsidRDefault="003F3725" w:rsidP="003F3725">
      <w:pPr>
        <w:tabs>
          <w:tab w:val="left" w:pos="0"/>
          <w:tab w:val="left" w:pos="426"/>
        </w:tabs>
        <w:spacing w:after="0"/>
        <w:ind w:left="426" w:hanging="426"/>
        <w:jc w:val="both"/>
        <w:rPr>
          <w:rFonts w:ascii="Trebuchet MS" w:hAnsi="Trebuchet MS" w:cstheme="minorHAnsi"/>
        </w:rPr>
      </w:pPr>
      <w:r w:rsidRPr="00A24F84">
        <w:rPr>
          <w:rFonts w:ascii="Trebuchet MS" w:hAnsi="Trebuchet MS" w:cstheme="minorHAnsi"/>
        </w:rPr>
        <w:t xml:space="preserve">(3)  Încheierea prezentului Acord de Parteneriat se bazează pe buna-credință a Partenerilor în executarea obligațiilor ce decurg din prezentul Acord, în vederea implementării proiectului </w:t>
      </w:r>
      <w:r w:rsidRPr="00A24F84">
        <w:rPr>
          <w:rFonts w:ascii="Trebuchet MS" w:hAnsi="Trebuchet MS" w:cstheme="minorHAnsi"/>
          <w:highlight w:val="lightGray"/>
        </w:rPr>
        <w:t>„</w:t>
      </w:r>
      <w:r w:rsidRPr="00A24F84">
        <w:rPr>
          <w:rFonts w:ascii="Trebuchet MS" w:hAnsi="Trebuchet MS" w:cstheme="minorHAnsi"/>
          <w:i/>
          <w:iCs/>
          <w:highlight w:val="lightGray"/>
        </w:rPr>
        <w:t>......................................................................................................................</w:t>
      </w:r>
      <w:r w:rsidRPr="00A24F84">
        <w:rPr>
          <w:rFonts w:ascii="Trebuchet MS" w:hAnsi="Trebuchet MS" w:cstheme="minorHAnsi"/>
          <w:i/>
          <w:iCs/>
        </w:rPr>
        <w:t>.”</w:t>
      </w:r>
      <w:r w:rsidRPr="00A24F84">
        <w:rPr>
          <w:rFonts w:ascii="Trebuchet MS" w:hAnsi="Trebuchet MS" w:cstheme="minorHAnsi"/>
        </w:rPr>
        <w:t>.</w:t>
      </w:r>
    </w:p>
    <w:p w14:paraId="1523DEB8" w14:textId="77777777" w:rsidR="003F3725" w:rsidRPr="00A24F84" w:rsidRDefault="003F3725" w:rsidP="003F3725">
      <w:pPr>
        <w:spacing w:after="0"/>
        <w:contextualSpacing/>
        <w:rPr>
          <w:rFonts w:ascii="Trebuchet MS" w:hAnsi="Trebuchet MS" w:cstheme="minorHAnsi"/>
        </w:rPr>
      </w:pPr>
    </w:p>
    <w:p w14:paraId="1C23F936" w14:textId="77777777" w:rsidR="003F3725" w:rsidRPr="00A24F84" w:rsidRDefault="003F3725" w:rsidP="003F3725">
      <w:pPr>
        <w:pStyle w:val="Heading5"/>
        <w:keepLines w:val="0"/>
        <w:numPr>
          <w:ilvl w:val="0"/>
          <w:numId w:val="2"/>
        </w:numPr>
        <w:spacing w:before="0" w:after="0" w:line="240" w:lineRule="auto"/>
        <w:ind w:left="432"/>
        <w:contextualSpacing/>
        <w:rPr>
          <w:rFonts w:ascii="Trebuchet MS" w:hAnsi="Trebuchet MS" w:cstheme="minorHAnsi"/>
        </w:rPr>
      </w:pPr>
      <w:r w:rsidRPr="00A24F84">
        <w:rPr>
          <w:rFonts w:ascii="Trebuchet MS" w:hAnsi="Trebuchet MS" w:cstheme="minorHAnsi"/>
        </w:rPr>
        <w:t>Obiectul parteneriatului</w:t>
      </w:r>
    </w:p>
    <w:p w14:paraId="2B1C4138" w14:textId="72A6FA66" w:rsidR="003F3725" w:rsidRPr="00A24F84" w:rsidRDefault="003F3725" w:rsidP="003F3725">
      <w:pPr>
        <w:numPr>
          <w:ilvl w:val="1"/>
          <w:numId w:val="2"/>
        </w:numPr>
        <w:spacing w:after="0" w:line="240" w:lineRule="auto"/>
        <w:contextualSpacing/>
        <w:jc w:val="both"/>
        <w:rPr>
          <w:rFonts w:ascii="Trebuchet MS" w:hAnsi="Trebuchet MS" w:cstheme="minorHAnsi"/>
        </w:rPr>
      </w:pPr>
      <w:r w:rsidRPr="00A24F84">
        <w:rPr>
          <w:rFonts w:ascii="Trebuchet MS" w:hAnsi="Trebuchet MS" w:cstheme="minorHAnsi"/>
        </w:rPr>
        <w:t xml:space="preserve">Obiectul acestui parteneriat este de a stabili drepturile și obligațiile Partenerilor, contribuția financiară proprie a fiecărui Partener la bugetul proiectului, alocarea bugetului proiectului pentru fiecare partener, precum și responsabilitățile ce le revin în implementarea activităților aferente proiectului </w:t>
      </w:r>
      <w:r w:rsidRPr="00A24F84">
        <w:rPr>
          <w:rFonts w:ascii="Trebuchet MS" w:hAnsi="Trebuchet MS" w:cstheme="minorHAnsi"/>
          <w:i/>
        </w:rPr>
        <w:t>„</w:t>
      </w:r>
      <w:r w:rsidRPr="00A24F84">
        <w:rPr>
          <w:rFonts w:ascii="Trebuchet MS" w:hAnsi="Trebuchet MS" w:cstheme="minorHAnsi"/>
          <w:i/>
          <w:highlight w:val="lightGray"/>
        </w:rPr>
        <w:t>...........................................</w:t>
      </w:r>
      <w:r w:rsidRPr="00A24F84">
        <w:rPr>
          <w:rFonts w:ascii="Trebuchet MS" w:hAnsi="Trebuchet MS" w:cstheme="minorHAnsi"/>
          <w:i/>
        </w:rPr>
        <w:t>”</w:t>
      </w:r>
      <w:r w:rsidRPr="00A24F84">
        <w:rPr>
          <w:rFonts w:ascii="Trebuchet MS" w:hAnsi="Trebuchet MS" w:cstheme="minorHAnsi"/>
        </w:rPr>
        <w:t xml:space="preserve"> </w:t>
      </w:r>
      <w:r w:rsidRPr="00A24F84">
        <w:rPr>
          <w:rFonts w:ascii="Trebuchet MS" w:hAnsi="Trebuchet MS" w:cstheme="minorHAnsi"/>
          <w:bCs/>
        </w:rPr>
        <w:t xml:space="preserve">finanțat prin POCIDIF, Acțiunea </w:t>
      </w:r>
      <w:r w:rsidRPr="00A24F84">
        <w:rPr>
          <w:rFonts w:ascii="Trebuchet MS" w:eastAsia="Arial" w:hAnsi="Trebuchet MS" w:cs="Arial"/>
          <w:b/>
        </w:rPr>
        <w:t>2.4</w:t>
      </w:r>
      <w:r w:rsidRPr="00A24F84">
        <w:rPr>
          <w:rFonts w:ascii="Trebuchet MS" w:eastAsia="Trebuchet MS" w:hAnsi="Trebuchet MS" w:cs="Trebuchet MS"/>
        </w:rPr>
        <w:t xml:space="preserve"> Digitalizarea IMM-urilor realizată prin Hub-uri de Inovare Digitală Europene din România (EDIH)</w:t>
      </w:r>
    </w:p>
    <w:p w14:paraId="75FEC873" w14:textId="77777777" w:rsidR="003F3725" w:rsidRPr="00A24F84" w:rsidRDefault="003F3725" w:rsidP="003F3725">
      <w:pPr>
        <w:numPr>
          <w:ilvl w:val="1"/>
          <w:numId w:val="2"/>
        </w:numPr>
        <w:spacing w:after="0" w:line="240" w:lineRule="auto"/>
        <w:contextualSpacing/>
        <w:jc w:val="both"/>
        <w:rPr>
          <w:rFonts w:ascii="Trebuchet MS" w:hAnsi="Trebuchet MS" w:cstheme="minorHAnsi"/>
        </w:rPr>
      </w:pPr>
      <w:r w:rsidRPr="00A24F84">
        <w:rPr>
          <w:rFonts w:ascii="Trebuchet MS" w:hAnsi="Trebuchet MS" w:cstheme="minorHAnsi"/>
        </w:rPr>
        <w:t>Prezentul acord de parteneriat este parte integrantă a cererii/contractului de finanțare.</w:t>
      </w:r>
    </w:p>
    <w:p w14:paraId="4A5CCC14" w14:textId="77777777" w:rsidR="003F3725" w:rsidRPr="00A24F84" w:rsidRDefault="003F3725" w:rsidP="003F3725">
      <w:pPr>
        <w:spacing w:after="0"/>
        <w:contextualSpacing/>
        <w:jc w:val="both"/>
        <w:rPr>
          <w:rFonts w:ascii="Trebuchet MS" w:hAnsi="Trebuchet MS" w:cstheme="minorHAnsi"/>
          <w:b/>
        </w:rPr>
      </w:pPr>
    </w:p>
    <w:p w14:paraId="629AE8D3" w14:textId="77777777" w:rsidR="003F3725" w:rsidRPr="00A24F84" w:rsidRDefault="003F3725" w:rsidP="003F3725">
      <w:pPr>
        <w:spacing w:after="0"/>
        <w:contextualSpacing/>
        <w:jc w:val="both"/>
        <w:rPr>
          <w:rFonts w:ascii="Trebuchet MS" w:hAnsi="Trebuchet MS" w:cstheme="minorHAnsi"/>
          <w:b/>
        </w:rPr>
      </w:pPr>
    </w:p>
    <w:p w14:paraId="6BE2D6D1" w14:textId="1A59F101" w:rsidR="003F3725" w:rsidRPr="00A24F84" w:rsidRDefault="003F3725" w:rsidP="003F3725">
      <w:pPr>
        <w:spacing w:after="0"/>
        <w:contextualSpacing/>
        <w:jc w:val="both"/>
        <w:rPr>
          <w:rFonts w:ascii="Trebuchet MS" w:hAnsi="Trebuchet MS" w:cstheme="minorHAnsi"/>
          <w:b/>
        </w:rPr>
      </w:pPr>
      <w:r w:rsidRPr="00A24F84">
        <w:rPr>
          <w:rFonts w:ascii="Trebuchet MS" w:hAnsi="Trebuchet MS" w:cstheme="minorHAnsi"/>
          <w:b/>
        </w:rPr>
        <w:t xml:space="preserve">Art. </w:t>
      </w:r>
      <w:r w:rsidR="0042628E" w:rsidRPr="00A24F84">
        <w:rPr>
          <w:rFonts w:ascii="Trebuchet MS" w:hAnsi="Trebuchet MS" w:cstheme="minorHAnsi"/>
          <w:b/>
        </w:rPr>
        <w:t>4</w:t>
      </w:r>
      <w:r w:rsidRPr="00A24F84">
        <w:rPr>
          <w:rFonts w:ascii="Trebuchet MS" w:hAnsi="Trebuchet MS" w:cstheme="minorHAnsi"/>
          <w:b/>
        </w:rPr>
        <w:t>. Principiile de bună practică ale parteneriatului</w:t>
      </w:r>
    </w:p>
    <w:p w14:paraId="78580CE7" w14:textId="77777777" w:rsidR="003F3725" w:rsidRPr="00A24F84" w:rsidRDefault="003F3725" w:rsidP="003F3725">
      <w:pPr>
        <w:numPr>
          <w:ilvl w:val="1"/>
          <w:numId w:val="3"/>
        </w:numPr>
        <w:spacing w:after="0" w:line="240" w:lineRule="auto"/>
        <w:contextualSpacing/>
        <w:jc w:val="both"/>
        <w:rPr>
          <w:rFonts w:ascii="Trebuchet MS" w:hAnsi="Trebuchet MS" w:cstheme="minorHAnsi"/>
        </w:rPr>
      </w:pPr>
      <w:r w:rsidRPr="00A24F84">
        <w:rPr>
          <w:rFonts w:ascii="Trebuchet MS" w:hAnsi="Trebuchet MS" w:cstheme="minorHAnsi"/>
        </w:rPr>
        <w:t>Toți partenerii trebuie să contribuie la realizarea proiectului și să își asume rolul lor în cadrul proiectului, așa cum acesta este definit în cadrul prezentului Acord de Parteneriat.</w:t>
      </w:r>
    </w:p>
    <w:p w14:paraId="64F3F938" w14:textId="77777777" w:rsidR="003F3725" w:rsidRPr="00A24F84" w:rsidRDefault="003F3725" w:rsidP="003F3725">
      <w:pPr>
        <w:numPr>
          <w:ilvl w:val="1"/>
          <w:numId w:val="3"/>
        </w:numPr>
        <w:spacing w:after="0" w:line="276" w:lineRule="auto"/>
        <w:contextualSpacing/>
        <w:jc w:val="both"/>
        <w:rPr>
          <w:rFonts w:ascii="Trebuchet MS" w:hAnsi="Trebuchet MS" w:cstheme="minorHAnsi"/>
        </w:rPr>
      </w:pPr>
      <w:r w:rsidRPr="00A24F84">
        <w:rPr>
          <w:rFonts w:ascii="Trebuchet MS" w:hAnsi="Trebuchet MS" w:cstheme="minorHAnsi"/>
        </w:rPr>
        <w:lastRenderedPageBreak/>
        <w:t>Partenerii se angajează să notifice prompt, în scris, celorlalți parteneri orice informație, fapt, problemă sau întârziere susceptibilă de a afecta proiectul.</w:t>
      </w:r>
    </w:p>
    <w:p w14:paraId="7EACCA8F" w14:textId="77777777" w:rsidR="003F3725" w:rsidRPr="00A24F84" w:rsidRDefault="003F3725" w:rsidP="003F3725">
      <w:pPr>
        <w:numPr>
          <w:ilvl w:val="1"/>
          <w:numId w:val="3"/>
        </w:numPr>
        <w:spacing w:after="0" w:line="240" w:lineRule="auto"/>
        <w:contextualSpacing/>
        <w:jc w:val="both"/>
        <w:rPr>
          <w:rFonts w:ascii="Trebuchet MS" w:hAnsi="Trebuchet MS" w:cstheme="minorHAnsi"/>
        </w:rPr>
      </w:pPr>
      <w:r w:rsidRPr="00A24F84">
        <w:rPr>
          <w:rFonts w:ascii="Trebuchet MS" w:hAnsi="Trebuchet MS" w:cstheme="minorHAnsi"/>
        </w:rPr>
        <w:t>Partenerii se angajează să furnizeze toate informațiile solicitate în mod rezonabil de către ceilalți parteneri pentru a-și îndeplini sarcinile.</w:t>
      </w:r>
    </w:p>
    <w:p w14:paraId="45E3BB65" w14:textId="77777777" w:rsidR="003F3725" w:rsidRPr="00A24F84" w:rsidRDefault="003F3725" w:rsidP="003F3725">
      <w:pPr>
        <w:numPr>
          <w:ilvl w:val="1"/>
          <w:numId w:val="3"/>
        </w:numPr>
        <w:spacing w:after="0" w:line="240" w:lineRule="auto"/>
        <w:contextualSpacing/>
        <w:jc w:val="both"/>
        <w:rPr>
          <w:rFonts w:ascii="Trebuchet MS" w:hAnsi="Trebuchet MS" w:cstheme="minorHAnsi"/>
        </w:rPr>
      </w:pPr>
      <w:r w:rsidRPr="00A24F84">
        <w:rPr>
          <w:rFonts w:ascii="Trebuchet MS" w:hAnsi="Trebuchet MS" w:cstheme="minorHAnsi"/>
        </w:rPr>
        <w:t>Partenerii trebuie să se consulte în mod regulat și să se informeze asupra tuturor aspectelor privind evoluția proiectului.</w:t>
      </w:r>
    </w:p>
    <w:p w14:paraId="4C98FDD0" w14:textId="77777777" w:rsidR="003F3725" w:rsidRPr="00A24F84" w:rsidRDefault="003F3725" w:rsidP="003F3725">
      <w:pPr>
        <w:numPr>
          <w:ilvl w:val="1"/>
          <w:numId w:val="3"/>
        </w:numPr>
        <w:spacing w:after="0" w:line="240" w:lineRule="auto"/>
        <w:contextualSpacing/>
        <w:jc w:val="both"/>
        <w:rPr>
          <w:rFonts w:ascii="Trebuchet MS" w:hAnsi="Trebuchet MS" w:cstheme="minorHAnsi"/>
        </w:rPr>
      </w:pPr>
      <w:r w:rsidRPr="00A24F84">
        <w:rPr>
          <w:rFonts w:ascii="Trebuchet MS" w:hAnsi="Trebuchet MS" w:cstheme="minorHAnsi"/>
        </w:rPr>
        <w:t>Toți partenerii trebuie să implementeze activitățile cu respectarea celor mai înalte standarde profesionale și de etică.</w:t>
      </w:r>
    </w:p>
    <w:p w14:paraId="244DF286" w14:textId="77777777" w:rsidR="003F3725" w:rsidRPr="00A24F84" w:rsidRDefault="003F3725" w:rsidP="003F3725">
      <w:pPr>
        <w:numPr>
          <w:ilvl w:val="1"/>
          <w:numId w:val="3"/>
        </w:numPr>
        <w:spacing w:after="0" w:line="240" w:lineRule="auto"/>
        <w:contextualSpacing/>
        <w:jc w:val="both"/>
        <w:rPr>
          <w:rFonts w:ascii="Trebuchet MS" w:hAnsi="Trebuchet MS" w:cstheme="minorHAnsi"/>
        </w:rPr>
      </w:pPr>
      <w:r w:rsidRPr="00A24F84">
        <w:rPr>
          <w:rFonts w:ascii="Trebuchet MS" w:hAnsi="Trebuchet MS" w:cstheme="minorHAnsi"/>
        </w:rPr>
        <w:t>Partenerii sunt obligați să respecte regulile privitoare la conflictul de interese și regimul incompatibilităților, iar în cazul apariției unui asemenea conflict, să dispună luarea măsurilor ce conduc la evitarea, respectiv stingerea lui.</w:t>
      </w:r>
    </w:p>
    <w:p w14:paraId="5D5DCFFA" w14:textId="77777777" w:rsidR="003F3725" w:rsidRPr="00A24F84" w:rsidRDefault="003F3725" w:rsidP="003F3725">
      <w:pPr>
        <w:spacing w:after="0"/>
        <w:ind w:left="576"/>
        <w:contextualSpacing/>
        <w:jc w:val="both"/>
        <w:rPr>
          <w:rFonts w:ascii="Trebuchet MS" w:hAnsi="Trebuchet MS" w:cstheme="minorHAnsi"/>
        </w:rPr>
      </w:pPr>
    </w:p>
    <w:p w14:paraId="730086BB" w14:textId="3E81ED4D" w:rsidR="003F3725" w:rsidRPr="00A24F84" w:rsidRDefault="003F3725" w:rsidP="003F3725">
      <w:pPr>
        <w:spacing w:after="0"/>
        <w:contextualSpacing/>
        <w:jc w:val="both"/>
        <w:rPr>
          <w:rFonts w:ascii="Trebuchet MS" w:hAnsi="Trebuchet MS" w:cstheme="minorHAnsi"/>
          <w:b/>
        </w:rPr>
      </w:pPr>
      <w:r w:rsidRPr="00A24F84">
        <w:rPr>
          <w:rFonts w:ascii="Trebuchet MS" w:hAnsi="Trebuchet MS" w:cstheme="minorHAnsi"/>
          <w:b/>
        </w:rPr>
        <w:t xml:space="preserve">Art. </w:t>
      </w:r>
      <w:r w:rsidR="0042628E" w:rsidRPr="00A24F84">
        <w:rPr>
          <w:rFonts w:ascii="Trebuchet MS" w:hAnsi="Trebuchet MS" w:cstheme="minorHAnsi"/>
          <w:b/>
        </w:rPr>
        <w:t>5</w:t>
      </w:r>
      <w:r w:rsidRPr="00A24F84">
        <w:rPr>
          <w:rFonts w:ascii="Trebuchet MS" w:hAnsi="Trebuchet MS" w:cstheme="minorHAnsi"/>
          <w:b/>
        </w:rPr>
        <w:t xml:space="preserve"> Roluri și responsabilități în implementarea proiectului</w:t>
      </w:r>
    </w:p>
    <w:p w14:paraId="763D96C3" w14:textId="77777777" w:rsidR="003F3725" w:rsidRPr="00A24F84" w:rsidRDefault="003F3725" w:rsidP="003F3725">
      <w:pPr>
        <w:numPr>
          <w:ilvl w:val="1"/>
          <w:numId w:val="4"/>
        </w:numPr>
        <w:spacing w:after="0" w:line="240" w:lineRule="auto"/>
        <w:contextualSpacing/>
        <w:jc w:val="both"/>
        <w:rPr>
          <w:rFonts w:ascii="Trebuchet MS" w:hAnsi="Trebuchet MS" w:cstheme="minorHAnsi"/>
        </w:rPr>
      </w:pPr>
      <w:r w:rsidRPr="00A24F84">
        <w:rPr>
          <w:rFonts w:ascii="Trebuchet MS" w:hAnsi="Trebuchet MS" w:cstheme="minorHAnsi"/>
        </w:rPr>
        <w:t>Rolurile și responsabilitățile sunt descrise în tabelul de mai jos și corespund prevederilor din Cererea de finanțare – care este documentul principal în stabilirea principalelor activități asumate de fiecare partener:</w:t>
      </w:r>
    </w:p>
    <w:p w14:paraId="33CDA729" w14:textId="77777777" w:rsidR="003F3725" w:rsidRPr="00A24F84" w:rsidRDefault="003F3725" w:rsidP="003F3725">
      <w:pPr>
        <w:spacing w:after="0"/>
        <w:contextualSpacing/>
        <w:jc w:val="both"/>
        <w:rPr>
          <w:rFonts w:ascii="Trebuchet MS" w:hAnsi="Trebuchet MS" w:cstheme="minorHAnsi"/>
        </w:rPr>
      </w:pPr>
    </w:p>
    <w:tbl>
      <w:tblPr>
        <w:tblW w:w="8856" w:type="dxa"/>
        <w:tblInd w:w="648" w:type="dxa"/>
        <w:tblBorders>
          <w:bottom w:val="single" w:sz="4" w:space="0" w:color="808080"/>
          <w:insideH w:val="single" w:sz="4" w:space="0" w:color="808080"/>
        </w:tblBorders>
        <w:tblLook w:val="0000" w:firstRow="0" w:lastRow="0" w:firstColumn="0" w:lastColumn="0" w:noHBand="0" w:noVBand="0"/>
      </w:tblPr>
      <w:tblGrid>
        <w:gridCol w:w="2808"/>
        <w:gridCol w:w="6048"/>
      </w:tblGrid>
      <w:tr w:rsidR="003F3725" w:rsidRPr="00A24F84" w14:paraId="255765DF" w14:textId="77777777" w:rsidTr="00B37257">
        <w:tc>
          <w:tcPr>
            <w:tcW w:w="2808" w:type="dxa"/>
            <w:tcBorders>
              <w:top w:val="single" w:sz="4" w:space="0" w:color="808080"/>
            </w:tcBorders>
          </w:tcPr>
          <w:p w14:paraId="73928E28" w14:textId="77777777" w:rsidR="003F3725" w:rsidRPr="00A24F84" w:rsidRDefault="003F3725" w:rsidP="00B37257">
            <w:pPr>
              <w:tabs>
                <w:tab w:val="left" w:pos="1800"/>
              </w:tabs>
              <w:spacing w:after="0"/>
              <w:contextualSpacing/>
              <w:rPr>
                <w:rFonts w:ascii="Trebuchet MS" w:hAnsi="Trebuchet MS" w:cstheme="minorHAnsi"/>
                <w:b/>
                <w:bCs/>
              </w:rPr>
            </w:pPr>
            <w:r w:rsidRPr="00A24F84">
              <w:rPr>
                <w:rFonts w:ascii="Trebuchet MS" w:hAnsi="Trebuchet MS" w:cstheme="minorHAnsi"/>
                <w:b/>
                <w:bCs/>
              </w:rPr>
              <w:t>Organizația</w:t>
            </w:r>
            <w:r w:rsidRPr="00A24F84">
              <w:rPr>
                <w:rFonts w:ascii="Trebuchet MS" w:hAnsi="Trebuchet MS" w:cstheme="minorHAnsi"/>
                <w:b/>
                <w:bCs/>
              </w:rPr>
              <w:tab/>
            </w:r>
          </w:p>
        </w:tc>
        <w:tc>
          <w:tcPr>
            <w:tcW w:w="6048" w:type="dxa"/>
            <w:tcBorders>
              <w:top w:val="single" w:sz="4" w:space="0" w:color="808080"/>
            </w:tcBorders>
          </w:tcPr>
          <w:p w14:paraId="5864928F" w14:textId="77777777" w:rsidR="003F3725" w:rsidRPr="00A24F84" w:rsidRDefault="003F3725" w:rsidP="00B37257">
            <w:pPr>
              <w:spacing w:after="0"/>
              <w:contextualSpacing/>
              <w:rPr>
                <w:rFonts w:ascii="Trebuchet MS" w:hAnsi="Trebuchet MS" w:cstheme="minorHAnsi"/>
                <w:b/>
                <w:bCs/>
              </w:rPr>
            </w:pPr>
            <w:r w:rsidRPr="00A24F84">
              <w:rPr>
                <w:rFonts w:ascii="Trebuchet MS" w:hAnsi="Trebuchet MS" w:cstheme="minorHAnsi"/>
                <w:b/>
                <w:bCs/>
              </w:rPr>
              <w:t>Roluri și responsabilități</w:t>
            </w:r>
          </w:p>
        </w:tc>
      </w:tr>
      <w:tr w:rsidR="003F3725" w:rsidRPr="00A24F84" w14:paraId="1E299AE4" w14:textId="77777777" w:rsidTr="00B37257">
        <w:tc>
          <w:tcPr>
            <w:tcW w:w="2808" w:type="dxa"/>
          </w:tcPr>
          <w:p w14:paraId="24EBE166" w14:textId="77777777" w:rsidR="003F3725" w:rsidRPr="00A24F84" w:rsidRDefault="003F3725" w:rsidP="00B37257">
            <w:pPr>
              <w:pStyle w:val="TOC1"/>
              <w:rPr>
                <w:rFonts w:ascii="Trebuchet MS" w:hAnsi="Trebuchet MS"/>
                <w:sz w:val="22"/>
                <w:szCs w:val="22"/>
              </w:rPr>
            </w:pPr>
            <w:r w:rsidRPr="00A24F84">
              <w:rPr>
                <w:rFonts w:ascii="Trebuchet MS" w:hAnsi="Trebuchet MS"/>
                <w:sz w:val="22"/>
                <w:szCs w:val="22"/>
              </w:rPr>
              <w:t>Lider de proiect(Partener 1)</w:t>
            </w:r>
          </w:p>
        </w:tc>
        <w:tc>
          <w:tcPr>
            <w:tcW w:w="6048" w:type="dxa"/>
          </w:tcPr>
          <w:p w14:paraId="0832C12D" w14:textId="77777777" w:rsidR="003F3725" w:rsidRPr="00A24F84" w:rsidRDefault="003F3725" w:rsidP="00B37257">
            <w:pPr>
              <w:pStyle w:val="instruct"/>
              <w:tabs>
                <w:tab w:val="left" w:pos="300"/>
              </w:tabs>
              <w:spacing w:before="0" w:after="0"/>
              <w:contextualSpacing/>
              <w:jc w:val="both"/>
              <w:rPr>
                <w:rFonts w:cstheme="minorHAnsi"/>
                <w:sz w:val="22"/>
                <w:szCs w:val="22"/>
              </w:rPr>
            </w:pPr>
            <w:r w:rsidRPr="00A24F84">
              <w:rPr>
                <w:rFonts w:cstheme="minorHAnsi"/>
                <w:sz w:val="22"/>
                <w:szCs w:val="22"/>
              </w:rPr>
              <w:t xml:space="preserve">Se vor descrie activitățile și </w:t>
            </w:r>
            <w:proofErr w:type="spellStart"/>
            <w:r w:rsidRPr="00A24F84">
              <w:rPr>
                <w:rFonts w:cstheme="minorHAnsi"/>
                <w:sz w:val="22"/>
                <w:szCs w:val="22"/>
              </w:rPr>
              <w:t>subactivitățile</w:t>
            </w:r>
            <w:proofErr w:type="spellEnd"/>
            <w:r w:rsidRPr="00A24F84">
              <w:rPr>
                <w:rFonts w:cstheme="minorHAnsi"/>
                <w:sz w:val="22"/>
                <w:szCs w:val="22"/>
              </w:rPr>
              <w:t xml:space="preserve"> pe care fiecare partener trebuie să le implementeze, în strânsă corelare cu informațiile furnizate în formularul cererii de finanțare</w:t>
            </w:r>
          </w:p>
        </w:tc>
      </w:tr>
      <w:tr w:rsidR="003F3725" w:rsidRPr="00A24F84" w14:paraId="13794E5F" w14:textId="77777777" w:rsidTr="00B37257">
        <w:tc>
          <w:tcPr>
            <w:tcW w:w="2808" w:type="dxa"/>
          </w:tcPr>
          <w:p w14:paraId="3D27D181" w14:textId="77777777" w:rsidR="003F3725" w:rsidRPr="00A24F84" w:rsidRDefault="003F3725" w:rsidP="00B37257">
            <w:pPr>
              <w:spacing w:after="0"/>
              <w:contextualSpacing/>
              <w:rPr>
                <w:rFonts w:ascii="Trebuchet MS" w:hAnsi="Trebuchet MS" w:cstheme="minorHAnsi"/>
              </w:rPr>
            </w:pPr>
            <w:r w:rsidRPr="00A24F84">
              <w:rPr>
                <w:rFonts w:ascii="Trebuchet MS" w:hAnsi="Trebuchet MS" w:cstheme="minorHAnsi"/>
              </w:rPr>
              <w:t>Partener 2</w:t>
            </w:r>
          </w:p>
        </w:tc>
        <w:tc>
          <w:tcPr>
            <w:tcW w:w="6048" w:type="dxa"/>
          </w:tcPr>
          <w:p w14:paraId="3B9D0FF0" w14:textId="77777777" w:rsidR="003F3725" w:rsidRPr="00A24F84" w:rsidRDefault="003F3725" w:rsidP="00B37257">
            <w:pPr>
              <w:pStyle w:val="instruct"/>
              <w:tabs>
                <w:tab w:val="left" w:pos="450"/>
              </w:tabs>
              <w:spacing w:before="0" w:after="0"/>
              <w:ind w:left="400"/>
              <w:contextualSpacing/>
              <w:jc w:val="both"/>
              <w:rPr>
                <w:rFonts w:cstheme="minorHAnsi"/>
                <w:sz w:val="22"/>
                <w:szCs w:val="22"/>
              </w:rPr>
            </w:pPr>
          </w:p>
        </w:tc>
      </w:tr>
      <w:tr w:rsidR="003F3725" w:rsidRPr="00A24F84" w14:paraId="219943B9" w14:textId="77777777" w:rsidTr="00B37257">
        <w:tc>
          <w:tcPr>
            <w:tcW w:w="2808" w:type="dxa"/>
          </w:tcPr>
          <w:p w14:paraId="2FC0405F" w14:textId="77777777" w:rsidR="003F3725" w:rsidRPr="00A24F84" w:rsidRDefault="003F3725" w:rsidP="00B37257">
            <w:pPr>
              <w:spacing w:after="0"/>
              <w:contextualSpacing/>
              <w:rPr>
                <w:rFonts w:ascii="Trebuchet MS" w:hAnsi="Trebuchet MS" w:cstheme="minorHAnsi"/>
              </w:rPr>
            </w:pPr>
            <w:r w:rsidRPr="00A24F84">
              <w:rPr>
                <w:rFonts w:ascii="Trebuchet MS" w:hAnsi="Trebuchet MS" w:cstheme="minorHAnsi"/>
              </w:rPr>
              <w:t>Partener n</w:t>
            </w:r>
          </w:p>
        </w:tc>
        <w:tc>
          <w:tcPr>
            <w:tcW w:w="6048" w:type="dxa"/>
          </w:tcPr>
          <w:p w14:paraId="7D723647" w14:textId="77777777" w:rsidR="003F3725" w:rsidRPr="00A24F84" w:rsidRDefault="003F3725" w:rsidP="00B37257">
            <w:pPr>
              <w:pStyle w:val="instruct"/>
              <w:tabs>
                <w:tab w:val="left" w:pos="450"/>
              </w:tabs>
              <w:spacing w:before="0" w:after="0"/>
              <w:ind w:left="400"/>
              <w:contextualSpacing/>
              <w:jc w:val="both"/>
              <w:rPr>
                <w:rFonts w:cstheme="minorHAnsi"/>
                <w:sz w:val="22"/>
                <w:szCs w:val="22"/>
              </w:rPr>
            </w:pPr>
          </w:p>
        </w:tc>
      </w:tr>
    </w:tbl>
    <w:p w14:paraId="0FC7C27D" w14:textId="77777777" w:rsidR="003F3725" w:rsidRPr="00A24F84" w:rsidRDefault="003F3725" w:rsidP="003F3725">
      <w:pPr>
        <w:pStyle w:val="ListParagraph"/>
        <w:tabs>
          <w:tab w:val="left" w:pos="567"/>
        </w:tabs>
        <w:ind w:left="576"/>
        <w:jc w:val="both"/>
        <w:rPr>
          <w:rFonts w:ascii="Trebuchet MS" w:hAnsi="Trebuchet MS" w:cstheme="minorHAnsi"/>
        </w:rPr>
      </w:pPr>
    </w:p>
    <w:p w14:paraId="7D7CE450" w14:textId="77777777" w:rsidR="003F3725" w:rsidRPr="00A24F84" w:rsidRDefault="003F3725" w:rsidP="003F3725">
      <w:pPr>
        <w:pStyle w:val="ListParagraph"/>
        <w:numPr>
          <w:ilvl w:val="1"/>
          <w:numId w:val="4"/>
        </w:numPr>
        <w:tabs>
          <w:tab w:val="clear" w:pos="576"/>
          <w:tab w:val="left" w:pos="567"/>
        </w:tabs>
        <w:spacing w:after="200" w:line="276" w:lineRule="auto"/>
        <w:ind w:hanging="292"/>
        <w:jc w:val="both"/>
        <w:rPr>
          <w:rFonts w:ascii="Trebuchet MS" w:hAnsi="Trebuchet MS" w:cstheme="minorHAnsi"/>
        </w:rPr>
      </w:pPr>
      <w:r w:rsidRPr="00A24F84">
        <w:rPr>
          <w:rFonts w:ascii="Trebuchet MS" w:hAnsi="Trebuchet MS" w:cstheme="minorHAnsi"/>
        </w:rPr>
        <w:t>Rolurile și responsabilitățile Partenerilor prevăzute la alin. (1) se pot modifica prin act adițional la prezentul acord în situația în care acest lucru devine necesar pentru a respecta cerințele impuse de modificări legislative, norme/proceduri viitoare pentru implementarea POCIDIF și de contractul de finanțare.</w:t>
      </w:r>
    </w:p>
    <w:p w14:paraId="3B4FC607" w14:textId="77777777" w:rsidR="003F3725" w:rsidRPr="00A24F84" w:rsidRDefault="003F3725" w:rsidP="003F3725">
      <w:pPr>
        <w:tabs>
          <w:tab w:val="left" w:pos="567"/>
        </w:tabs>
        <w:jc w:val="both"/>
        <w:rPr>
          <w:rFonts w:ascii="Trebuchet MS" w:hAnsi="Trebuchet MS" w:cstheme="minorHAnsi"/>
        </w:rPr>
      </w:pPr>
    </w:p>
    <w:p w14:paraId="7E6CC2D8" w14:textId="665C9639" w:rsidR="003F3725" w:rsidRPr="00A24F84" w:rsidRDefault="003F3725" w:rsidP="003F3725">
      <w:pPr>
        <w:spacing w:after="0"/>
        <w:contextualSpacing/>
        <w:jc w:val="both"/>
        <w:rPr>
          <w:rFonts w:ascii="Trebuchet MS" w:hAnsi="Trebuchet MS" w:cstheme="minorHAnsi"/>
        </w:rPr>
      </w:pPr>
      <w:r w:rsidRPr="00A24F84">
        <w:rPr>
          <w:rFonts w:ascii="Trebuchet MS" w:hAnsi="Trebuchet MS" w:cstheme="minorHAnsi"/>
          <w:b/>
        </w:rPr>
        <w:t xml:space="preserve">Art. </w:t>
      </w:r>
      <w:r w:rsidR="0042628E" w:rsidRPr="00A24F84">
        <w:rPr>
          <w:rFonts w:ascii="Trebuchet MS" w:hAnsi="Trebuchet MS" w:cstheme="minorHAnsi"/>
          <w:b/>
        </w:rPr>
        <w:t>6</w:t>
      </w:r>
      <w:r w:rsidRPr="00A24F84">
        <w:rPr>
          <w:rFonts w:ascii="Trebuchet MS" w:hAnsi="Trebuchet MS" w:cstheme="minorHAnsi"/>
        </w:rPr>
        <w:t xml:space="preserve"> </w:t>
      </w:r>
      <w:r w:rsidRPr="00A24F84">
        <w:rPr>
          <w:rFonts w:ascii="Trebuchet MS" w:hAnsi="Trebuchet MS" w:cstheme="minorHAnsi"/>
          <w:b/>
        </w:rPr>
        <w:t>Responsabilități și angajamente financiare între Parteneri</w:t>
      </w:r>
    </w:p>
    <w:p w14:paraId="2D7BE38A" w14:textId="77777777" w:rsidR="003F3725" w:rsidRPr="00A24F84" w:rsidRDefault="003F3725" w:rsidP="003F3725">
      <w:pPr>
        <w:pStyle w:val="Heading5"/>
        <w:keepLines w:val="0"/>
        <w:numPr>
          <w:ilvl w:val="2"/>
          <w:numId w:val="2"/>
        </w:numPr>
        <w:spacing w:before="0" w:after="0" w:line="240" w:lineRule="auto"/>
        <w:contextualSpacing/>
        <w:jc w:val="both"/>
        <w:rPr>
          <w:rFonts w:ascii="Trebuchet MS" w:hAnsi="Trebuchet MS" w:cstheme="minorHAnsi"/>
          <w:b w:val="0"/>
          <w:bCs/>
        </w:rPr>
      </w:pPr>
    </w:p>
    <w:p w14:paraId="04D4DD68" w14:textId="77777777" w:rsidR="003F3725" w:rsidRPr="00A24F84" w:rsidRDefault="003F3725" w:rsidP="003F3725">
      <w:pPr>
        <w:pStyle w:val="Heading5"/>
        <w:keepLines w:val="0"/>
        <w:numPr>
          <w:ilvl w:val="0"/>
          <w:numId w:val="16"/>
        </w:numPr>
        <w:spacing w:before="0" w:after="0" w:line="240" w:lineRule="auto"/>
        <w:contextualSpacing/>
        <w:jc w:val="both"/>
        <w:rPr>
          <w:rFonts w:ascii="Trebuchet MS" w:hAnsi="Trebuchet MS" w:cstheme="minorHAnsi"/>
          <w:b w:val="0"/>
          <w:bCs/>
        </w:rPr>
      </w:pPr>
      <w:r w:rsidRPr="00A24F84">
        <w:rPr>
          <w:rFonts w:ascii="Trebuchet MS" w:hAnsi="Trebuchet MS" w:cstheme="minorHAnsi"/>
          <w:b w:val="0"/>
        </w:rPr>
        <w:t>Partenerii vor asigura contribuția la cheltuielile totale ale proiectului așa cum este precizat în Cererea de finanțare și în prezentul Acord.</w:t>
      </w:r>
    </w:p>
    <w:p w14:paraId="753EA210" w14:textId="77777777" w:rsidR="003F3725" w:rsidRPr="00A24F84" w:rsidRDefault="003F3725" w:rsidP="003F3725">
      <w:pPr>
        <w:rPr>
          <w:rFonts w:ascii="Trebuchet MS" w:hAnsi="Trebuchet MS" w:cstheme="minorHAnsi"/>
        </w:rPr>
      </w:pPr>
    </w:p>
    <w:tbl>
      <w:tblPr>
        <w:tblW w:w="8856" w:type="dxa"/>
        <w:tblInd w:w="648" w:type="dxa"/>
        <w:tblBorders>
          <w:bottom w:val="single" w:sz="4" w:space="0" w:color="808080"/>
          <w:insideH w:val="single" w:sz="4" w:space="0" w:color="808080"/>
        </w:tblBorders>
        <w:tblLook w:val="0000" w:firstRow="0" w:lastRow="0" w:firstColumn="0" w:lastColumn="0" w:noHBand="0" w:noVBand="0"/>
      </w:tblPr>
      <w:tblGrid>
        <w:gridCol w:w="2808"/>
        <w:gridCol w:w="6048"/>
      </w:tblGrid>
      <w:tr w:rsidR="003F3725" w:rsidRPr="00A24F84" w14:paraId="5EF8A19E" w14:textId="77777777" w:rsidTr="00B37257">
        <w:tc>
          <w:tcPr>
            <w:tcW w:w="2808" w:type="dxa"/>
            <w:tcBorders>
              <w:top w:val="single" w:sz="4" w:space="0" w:color="808080"/>
            </w:tcBorders>
          </w:tcPr>
          <w:p w14:paraId="7EDC445B" w14:textId="77777777" w:rsidR="003F3725" w:rsidRPr="00A24F84" w:rsidRDefault="003F3725" w:rsidP="00B37257">
            <w:pPr>
              <w:tabs>
                <w:tab w:val="left" w:pos="1800"/>
              </w:tabs>
              <w:spacing w:after="0"/>
              <w:contextualSpacing/>
              <w:rPr>
                <w:rFonts w:ascii="Trebuchet MS" w:hAnsi="Trebuchet MS" w:cstheme="minorHAnsi"/>
                <w:b/>
                <w:bCs/>
              </w:rPr>
            </w:pPr>
            <w:r w:rsidRPr="00A24F84">
              <w:rPr>
                <w:rFonts w:ascii="Trebuchet MS" w:hAnsi="Trebuchet MS" w:cstheme="minorHAnsi"/>
                <w:b/>
                <w:bCs/>
              </w:rPr>
              <w:t>Organizația</w:t>
            </w:r>
            <w:r w:rsidRPr="00A24F84">
              <w:rPr>
                <w:rFonts w:ascii="Trebuchet MS" w:hAnsi="Trebuchet MS" w:cstheme="minorHAnsi"/>
                <w:b/>
                <w:bCs/>
              </w:rPr>
              <w:tab/>
            </w:r>
          </w:p>
        </w:tc>
        <w:tc>
          <w:tcPr>
            <w:tcW w:w="6048" w:type="dxa"/>
            <w:tcBorders>
              <w:top w:val="single" w:sz="4" w:space="0" w:color="808080"/>
            </w:tcBorders>
          </w:tcPr>
          <w:p w14:paraId="633763B2" w14:textId="77777777" w:rsidR="003F3725" w:rsidRPr="00A24F84" w:rsidRDefault="003F3725" w:rsidP="00B37257">
            <w:pPr>
              <w:spacing w:after="0"/>
              <w:contextualSpacing/>
              <w:rPr>
                <w:rFonts w:ascii="Trebuchet MS" w:hAnsi="Trebuchet MS" w:cstheme="minorHAnsi"/>
                <w:b/>
                <w:bCs/>
              </w:rPr>
            </w:pPr>
            <w:r w:rsidRPr="00A24F84">
              <w:rPr>
                <w:rFonts w:ascii="Trebuchet MS" w:hAnsi="Trebuchet MS" w:cstheme="minorHAnsi"/>
                <w:b/>
                <w:bCs/>
              </w:rPr>
              <w:t xml:space="preserve">Contribuția (unde este cazul) corelată cu </w:t>
            </w:r>
            <w:r w:rsidRPr="00A24F84">
              <w:rPr>
                <w:rFonts w:ascii="Trebuchet MS" w:hAnsi="Trebuchet MS" w:cstheme="minorHAnsi"/>
                <w:b/>
              </w:rPr>
              <w:t xml:space="preserve">activitățile și </w:t>
            </w:r>
            <w:proofErr w:type="spellStart"/>
            <w:r w:rsidRPr="00A24F84">
              <w:rPr>
                <w:rFonts w:ascii="Trebuchet MS" w:hAnsi="Trebuchet MS" w:cstheme="minorHAnsi"/>
                <w:b/>
              </w:rPr>
              <w:t>subactivitățile</w:t>
            </w:r>
            <w:proofErr w:type="spellEnd"/>
            <w:r w:rsidRPr="00A24F84">
              <w:rPr>
                <w:rFonts w:ascii="Trebuchet MS" w:hAnsi="Trebuchet MS" w:cstheme="minorHAnsi"/>
                <w:b/>
              </w:rPr>
              <w:t xml:space="preserve"> menționate la </w:t>
            </w:r>
            <w:proofErr w:type="spellStart"/>
            <w:r w:rsidRPr="00A24F84">
              <w:rPr>
                <w:rFonts w:ascii="Trebuchet MS" w:hAnsi="Trebuchet MS" w:cstheme="minorHAnsi"/>
                <w:b/>
              </w:rPr>
              <w:t>art</w:t>
            </w:r>
            <w:proofErr w:type="spellEnd"/>
            <w:r w:rsidRPr="00A24F84">
              <w:rPr>
                <w:rFonts w:ascii="Trebuchet MS" w:hAnsi="Trebuchet MS" w:cstheme="minorHAnsi"/>
                <w:b/>
              </w:rPr>
              <w:t xml:space="preserve"> 5 alin. (1)</w:t>
            </w:r>
            <w:r w:rsidRPr="00A24F84">
              <w:rPr>
                <w:rFonts w:ascii="Trebuchet MS" w:hAnsi="Trebuchet MS" w:cstheme="minorHAnsi"/>
              </w:rPr>
              <w:t xml:space="preserve"> </w:t>
            </w:r>
          </w:p>
        </w:tc>
      </w:tr>
      <w:tr w:rsidR="003F3725" w:rsidRPr="00A24F84" w14:paraId="24CADA56" w14:textId="77777777" w:rsidTr="00B37257">
        <w:tc>
          <w:tcPr>
            <w:tcW w:w="2808" w:type="dxa"/>
          </w:tcPr>
          <w:p w14:paraId="035D1134" w14:textId="77777777" w:rsidR="003F3725" w:rsidRPr="00A24F84" w:rsidRDefault="003F3725" w:rsidP="00B37257">
            <w:pPr>
              <w:pStyle w:val="TOC1"/>
              <w:rPr>
                <w:rFonts w:ascii="Trebuchet MS" w:hAnsi="Trebuchet MS"/>
                <w:sz w:val="22"/>
                <w:szCs w:val="22"/>
              </w:rPr>
            </w:pPr>
            <w:r w:rsidRPr="00A24F84">
              <w:rPr>
                <w:rFonts w:ascii="Trebuchet MS" w:hAnsi="Trebuchet MS"/>
                <w:sz w:val="22"/>
                <w:szCs w:val="22"/>
              </w:rPr>
              <w:t xml:space="preserve">Lider de proiect(Partener 1)  </w:t>
            </w:r>
          </w:p>
        </w:tc>
        <w:tc>
          <w:tcPr>
            <w:tcW w:w="6048" w:type="dxa"/>
          </w:tcPr>
          <w:p w14:paraId="2469B376" w14:textId="77777777" w:rsidR="003F3725" w:rsidRPr="00A24F84" w:rsidRDefault="003F3725" w:rsidP="00B37257">
            <w:pPr>
              <w:pStyle w:val="instruct"/>
              <w:spacing w:before="0" w:after="0"/>
              <w:contextualSpacing/>
              <w:rPr>
                <w:rFonts w:cstheme="minorHAnsi"/>
                <w:sz w:val="22"/>
                <w:szCs w:val="22"/>
              </w:rPr>
            </w:pPr>
            <w:r w:rsidRPr="00A24F84">
              <w:rPr>
                <w:rFonts w:cstheme="minorHAnsi"/>
                <w:sz w:val="22"/>
                <w:szCs w:val="22"/>
              </w:rPr>
              <w:t xml:space="preserve">Valoarea contribuției(în lei) </w:t>
            </w:r>
          </w:p>
          <w:p w14:paraId="061678DB" w14:textId="77777777" w:rsidR="003F3725" w:rsidRPr="00A24F84" w:rsidRDefault="003F3725" w:rsidP="00B37257">
            <w:pPr>
              <w:pStyle w:val="instruct"/>
              <w:spacing w:before="0" w:after="0"/>
              <w:contextualSpacing/>
              <w:rPr>
                <w:rFonts w:cstheme="minorHAnsi"/>
                <w:sz w:val="22"/>
                <w:szCs w:val="22"/>
              </w:rPr>
            </w:pPr>
            <w:r w:rsidRPr="00A24F84">
              <w:rPr>
                <w:rFonts w:cstheme="minorHAnsi"/>
                <w:sz w:val="22"/>
                <w:szCs w:val="22"/>
              </w:rPr>
              <w:t>Valoarea contribuției la valoarea totală a proiectului(%)</w:t>
            </w:r>
          </w:p>
          <w:p w14:paraId="27272BDF" w14:textId="77777777" w:rsidR="003F3725" w:rsidRPr="00A24F84" w:rsidRDefault="003F3725" w:rsidP="00B37257">
            <w:pPr>
              <w:pStyle w:val="instruct"/>
              <w:spacing w:before="0" w:after="0"/>
              <w:contextualSpacing/>
              <w:rPr>
                <w:rFonts w:cstheme="minorHAnsi"/>
                <w:sz w:val="22"/>
                <w:szCs w:val="22"/>
              </w:rPr>
            </w:pPr>
          </w:p>
        </w:tc>
      </w:tr>
      <w:tr w:rsidR="003F3725" w:rsidRPr="00A24F84" w14:paraId="71F8351B" w14:textId="77777777" w:rsidTr="00B37257">
        <w:tc>
          <w:tcPr>
            <w:tcW w:w="2808" w:type="dxa"/>
          </w:tcPr>
          <w:p w14:paraId="1526E44B" w14:textId="77777777" w:rsidR="003F3725" w:rsidRPr="00A24F84" w:rsidRDefault="003F3725" w:rsidP="00B37257">
            <w:pPr>
              <w:spacing w:after="0"/>
              <w:contextualSpacing/>
              <w:rPr>
                <w:rFonts w:ascii="Trebuchet MS" w:hAnsi="Trebuchet MS" w:cstheme="minorHAnsi"/>
              </w:rPr>
            </w:pPr>
            <w:r w:rsidRPr="00A24F84">
              <w:rPr>
                <w:rFonts w:ascii="Trebuchet MS" w:hAnsi="Trebuchet MS" w:cstheme="minorHAnsi"/>
              </w:rPr>
              <w:t>Partener 2</w:t>
            </w:r>
          </w:p>
        </w:tc>
        <w:tc>
          <w:tcPr>
            <w:tcW w:w="6048" w:type="dxa"/>
          </w:tcPr>
          <w:p w14:paraId="1010DCED" w14:textId="77777777" w:rsidR="003F3725" w:rsidRPr="00A24F84" w:rsidRDefault="003F3725" w:rsidP="00B37257">
            <w:pPr>
              <w:spacing w:after="0"/>
              <w:contextualSpacing/>
              <w:rPr>
                <w:rFonts w:ascii="Trebuchet MS" w:hAnsi="Trebuchet MS" w:cstheme="minorHAnsi"/>
                <w:i/>
              </w:rPr>
            </w:pPr>
            <w:r w:rsidRPr="00A24F84">
              <w:rPr>
                <w:rFonts w:ascii="Trebuchet MS" w:hAnsi="Trebuchet MS" w:cstheme="minorHAnsi"/>
                <w:i/>
              </w:rPr>
              <w:t xml:space="preserve"> </w:t>
            </w:r>
          </w:p>
        </w:tc>
      </w:tr>
      <w:tr w:rsidR="00A80A80" w:rsidRPr="00A24F84" w14:paraId="788512FF" w14:textId="77777777" w:rsidTr="00B37257">
        <w:tc>
          <w:tcPr>
            <w:tcW w:w="2808" w:type="dxa"/>
          </w:tcPr>
          <w:p w14:paraId="2B47239D" w14:textId="5ECB82AA" w:rsidR="00A80A80" w:rsidRPr="00A24F84" w:rsidRDefault="00A80A80" w:rsidP="00B37257">
            <w:pPr>
              <w:spacing w:after="0"/>
              <w:contextualSpacing/>
              <w:rPr>
                <w:rFonts w:ascii="Trebuchet MS" w:hAnsi="Trebuchet MS" w:cstheme="minorHAnsi"/>
              </w:rPr>
            </w:pPr>
            <w:r w:rsidRPr="00A24F84">
              <w:rPr>
                <w:rFonts w:ascii="Trebuchet MS" w:hAnsi="Trebuchet MS" w:cstheme="minorHAnsi"/>
                <w:color w:val="000000" w:themeColor="text1"/>
              </w:rPr>
              <w:t>Partener n</w:t>
            </w:r>
          </w:p>
        </w:tc>
        <w:tc>
          <w:tcPr>
            <w:tcW w:w="6048" w:type="dxa"/>
          </w:tcPr>
          <w:p w14:paraId="632E0BBC" w14:textId="77777777" w:rsidR="00A80A80" w:rsidRPr="00A24F84" w:rsidRDefault="00A80A80" w:rsidP="00B37257">
            <w:pPr>
              <w:spacing w:after="0"/>
              <w:contextualSpacing/>
              <w:rPr>
                <w:rFonts w:ascii="Trebuchet MS" w:hAnsi="Trebuchet MS" w:cstheme="minorHAnsi"/>
                <w:i/>
              </w:rPr>
            </w:pPr>
          </w:p>
        </w:tc>
      </w:tr>
    </w:tbl>
    <w:p w14:paraId="5A1A31D0" w14:textId="757F0E21" w:rsidR="003F3725" w:rsidRPr="00A24F84" w:rsidRDefault="003F3725" w:rsidP="00A573CC">
      <w:pPr>
        <w:pStyle w:val="Heading5"/>
        <w:numPr>
          <w:ilvl w:val="0"/>
          <w:numId w:val="16"/>
        </w:numPr>
        <w:spacing w:after="0" w:line="240" w:lineRule="auto"/>
        <w:contextualSpacing/>
        <w:jc w:val="both"/>
        <w:rPr>
          <w:rFonts w:ascii="Trebuchet MS" w:hAnsi="Trebuchet MS" w:cstheme="minorHAnsi"/>
        </w:rPr>
      </w:pPr>
      <w:r w:rsidRPr="00A24F84">
        <w:rPr>
          <w:rFonts w:ascii="Trebuchet MS" w:hAnsi="Trebuchet MS" w:cstheme="minorHAnsi"/>
        </w:rPr>
        <w:t xml:space="preserve">Responsabilitățile privind derularea fluxurilor financiare sunt conforme cu prevederile </w:t>
      </w:r>
      <w:r w:rsidR="00A573CC" w:rsidRPr="00A24F84">
        <w:rPr>
          <w:rFonts w:ascii="Trebuchet MS" w:hAnsi="Trebuchet MS" w:cstheme="minorHAnsi"/>
        </w:rPr>
        <w:t>Ordonanța de Urgență a Guvernului nr. 133/2021 și a Hotărârii nr. 829/2022, cu modificările și completările ulterioare</w:t>
      </w:r>
      <w:r w:rsidRPr="00A24F84">
        <w:rPr>
          <w:rFonts w:ascii="Trebuchet MS" w:hAnsi="Trebuchet MS" w:cstheme="minorHAnsi"/>
        </w:rPr>
        <w:t>.</w:t>
      </w:r>
    </w:p>
    <w:p w14:paraId="76751E01" w14:textId="13CE5F2B" w:rsidR="00A573CC" w:rsidRPr="00A24F84" w:rsidRDefault="00A573CC" w:rsidP="00A573CC">
      <w:pPr>
        <w:pStyle w:val="ListParagraph"/>
        <w:numPr>
          <w:ilvl w:val="0"/>
          <w:numId w:val="16"/>
        </w:numPr>
        <w:spacing w:after="0"/>
        <w:jc w:val="both"/>
        <w:rPr>
          <w:rFonts w:ascii="Trebuchet MS" w:hAnsi="Trebuchet MS"/>
          <w:b/>
        </w:rPr>
      </w:pPr>
      <w:r w:rsidRPr="00A24F84">
        <w:rPr>
          <w:rFonts w:ascii="Trebuchet MS" w:hAnsi="Trebuchet MS"/>
          <w:b/>
        </w:rPr>
        <w:t xml:space="preserve">Transferul fondurilor de către AM se poate efectua în contul liderului de </w:t>
      </w:r>
      <w:proofErr w:type="spellStart"/>
      <w:r w:rsidRPr="00A24F84">
        <w:rPr>
          <w:rFonts w:ascii="Trebuchet MS" w:hAnsi="Trebuchet MS"/>
          <w:b/>
        </w:rPr>
        <w:t>parteneiat</w:t>
      </w:r>
      <w:proofErr w:type="spellEnd"/>
      <w:r w:rsidRPr="00A24F84">
        <w:rPr>
          <w:rFonts w:ascii="Trebuchet MS" w:hAnsi="Trebuchet MS"/>
          <w:b/>
        </w:rPr>
        <w:t xml:space="preserve"> sau al partenerilor astfel:</w:t>
      </w:r>
    </w:p>
    <w:p w14:paraId="060CFE68" w14:textId="77777777" w:rsidR="00A573CC" w:rsidRPr="00A24F84" w:rsidRDefault="00A573CC" w:rsidP="00A573CC">
      <w:pPr>
        <w:pStyle w:val="ListParagraph"/>
        <w:spacing w:after="0"/>
        <w:jc w:val="both"/>
        <w:rPr>
          <w:rFonts w:ascii="Trebuchet MS" w:hAnsi="Trebuchet MS"/>
          <w:b/>
        </w:rPr>
      </w:pPr>
    </w:p>
    <w:tbl>
      <w:tblPr>
        <w:tblW w:w="8856" w:type="dxa"/>
        <w:tblInd w:w="648" w:type="dxa"/>
        <w:tblBorders>
          <w:bottom w:val="single" w:sz="4" w:space="0" w:color="808080"/>
          <w:insideH w:val="single" w:sz="4" w:space="0" w:color="808080"/>
        </w:tblBorders>
        <w:tblLook w:val="0000" w:firstRow="0" w:lastRow="0" w:firstColumn="0" w:lastColumn="0" w:noHBand="0" w:noVBand="0"/>
      </w:tblPr>
      <w:tblGrid>
        <w:gridCol w:w="2808"/>
        <w:gridCol w:w="6048"/>
      </w:tblGrid>
      <w:tr w:rsidR="00A573CC" w:rsidRPr="00A24F84" w14:paraId="3AF85FE4" w14:textId="77777777" w:rsidTr="00923E91">
        <w:tc>
          <w:tcPr>
            <w:tcW w:w="2808" w:type="dxa"/>
            <w:tcBorders>
              <w:top w:val="single" w:sz="4" w:space="0" w:color="808080"/>
            </w:tcBorders>
          </w:tcPr>
          <w:p w14:paraId="3B88A0F1" w14:textId="77777777" w:rsidR="00A573CC" w:rsidRPr="00A24F84" w:rsidRDefault="00A573CC" w:rsidP="00923E91">
            <w:pPr>
              <w:tabs>
                <w:tab w:val="left" w:pos="1800"/>
              </w:tabs>
              <w:spacing w:after="0"/>
              <w:contextualSpacing/>
              <w:rPr>
                <w:rFonts w:ascii="Trebuchet MS" w:hAnsi="Trebuchet MS"/>
                <w:b/>
                <w:bCs/>
              </w:rPr>
            </w:pPr>
            <w:proofErr w:type="spellStart"/>
            <w:r w:rsidRPr="00A24F84">
              <w:rPr>
                <w:rFonts w:ascii="Trebuchet MS" w:hAnsi="Trebuchet MS"/>
                <w:b/>
                <w:bCs/>
              </w:rPr>
              <w:t>Organizaţia</w:t>
            </w:r>
            <w:proofErr w:type="spellEnd"/>
            <w:r w:rsidRPr="00A24F84">
              <w:rPr>
                <w:rFonts w:ascii="Trebuchet MS" w:hAnsi="Trebuchet MS"/>
                <w:b/>
                <w:bCs/>
              </w:rPr>
              <w:tab/>
            </w:r>
          </w:p>
        </w:tc>
        <w:tc>
          <w:tcPr>
            <w:tcW w:w="6048" w:type="dxa"/>
            <w:tcBorders>
              <w:top w:val="single" w:sz="4" w:space="0" w:color="808080"/>
            </w:tcBorders>
          </w:tcPr>
          <w:p w14:paraId="03930A22" w14:textId="77777777" w:rsidR="00A573CC" w:rsidRPr="00A24F84" w:rsidRDefault="00A573CC" w:rsidP="00923E91">
            <w:pPr>
              <w:spacing w:after="0"/>
              <w:contextualSpacing/>
              <w:rPr>
                <w:rFonts w:ascii="Trebuchet MS" w:hAnsi="Trebuchet MS"/>
                <w:b/>
                <w:bCs/>
              </w:rPr>
            </w:pPr>
            <w:r w:rsidRPr="00A24F84">
              <w:rPr>
                <w:rFonts w:ascii="Trebuchet MS" w:hAnsi="Trebuchet MS"/>
                <w:b/>
                <w:bCs/>
              </w:rPr>
              <w:t xml:space="preserve">Cod IBAN </w:t>
            </w:r>
          </w:p>
        </w:tc>
      </w:tr>
      <w:tr w:rsidR="00A573CC" w:rsidRPr="00A24F84" w14:paraId="6CF9CA25" w14:textId="77777777" w:rsidTr="00923E91">
        <w:tc>
          <w:tcPr>
            <w:tcW w:w="2808" w:type="dxa"/>
          </w:tcPr>
          <w:p w14:paraId="658387BD" w14:textId="77777777" w:rsidR="00A573CC" w:rsidRPr="00A24F84" w:rsidRDefault="00A573CC" w:rsidP="00923E91">
            <w:pPr>
              <w:pStyle w:val="TOC1"/>
              <w:rPr>
                <w:rFonts w:ascii="Trebuchet MS" w:hAnsi="Trebuchet MS"/>
                <w:sz w:val="22"/>
                <w:szCs w:val="22"/>
              </w:rPr>
            </w:pPr>
            <w:r w:rsidRPr="00A24F84">
              <w:rPr>
                <w:rFonts w:ascii="Trebuchet MS" w:hAnsi="Trebuchet MS"/>
                <w:sz w:val="22"/>
                <w:szCs w:val="22"/>
              </w:rPr>
              <w:lastRenderedPageBreak/>
              <w:t>Lider de proiect (Partener 1)</w:t>
            </w:r>
          </w:p>
        </w:tc>
        <w:tc>
          <w:tcPr>
            <w:tcW w:w="6048" w:type="dxa"/>
          </w:tcPr>
          <w:p w14:paraId="01FB5CAB" w14:textId="77777777" w:rsidR="00A573CC" w:rsidRPr="00A24F84" w:rsidRDefault="00A573CC" w:rsidP="00923E91">
            <w:pPr>
              <w:pStyle w:val="instruct"/>
              <w:spacing w:before="0" w:after="0"/>
              <w:contextualSpacing/>
              <w:rPr>
                <w:bCs/>
                <w:sz w:val="22"/>
                <w:szCs w:val="22"/>
              </w:rPr>
            </w:pPr>
            <w:r w:rsidRPr="00A24F84">
              <w:rPr>
                <w:sz w:val="22"/>
                <w:szCs w:val="22"/>
              </w:rPr>
              <w:t xml:space="preserve"> Cont pentru </w:t>
            </w:r>
            <w:r w:rsidRPr="00A24F84">
              <w:rPr>
                <w:bCs/>
                <w:sz w:val="22"/>
                <w:szCs w:val="22"/>
              </w:rPr>
              <w:t xml:space="preserve">cerere de </w:t>
            </w:r>
            <w:proofErr w:type="spellStart"/>
            <w:r w:rsidRPr="00A24F84">
              <w:rPr>
                <w:bCs/>
                <w:sz w:val="22"/>
                <w:szCs w:val="22"/>
              </w:rPr>
              <w:t>prefinanţare</w:t>
            </w:r>
            <w:proofErr w:type="spellEnd"/>
            <w:r w:rsidRPr="00A24F84">
              <w:rPr>
                <w:bCs/>
                <w:sz w:val="22"/>
                <w:szCs w:val="22"/>
              </w:rPr>
              <w:t>/plată/rambursare</w:t>
            </w:r>
          </w:p>
          <w:p w14:paraId="231EBB07" w14:textId="77777777" w:rsidR="00A573CC" w:rsidRPr="00A24F84" w:rsidRDefault="00A573CC" w:rsidP="00923E91">
            <w:pPr>
              <w:pStyle w:val="instruct"/>
              <w:spacing w:before="0" w:after="0"/>
              <w:contextualSpacing/>
              <w:rPr>
                <w:sz w:val="22"/>
                <w:szCs w:val="22"/>
              </w:rPr>
            </w:pPr>
            <w:r w:rsidRPr="00A24F84">
              <w:rPr>
                <w:bCs/>
                <w:sz w:val="22"/>
                <w:szCs w:val="22"/>
              </w:rPr>
              <w:t>Denumire Bancă/Adresă:</w:t>
            </w:r>
          </w:p>
        </w:tc>
      </w:tr>
      <w:tr w:rsidR="00A573CC" w:rsidRPr="00A24F84" w14:paraId="2AF2587F" w14:textId="77777777" w:rsidTr="00923E91">
        <w:tc>
          <w:tcPr>
            <w:tcW w:w="2808" w:type="dxa"/>
          </w:tcPr>
          <w:p w14:paraId="45CCCCAD" w14:textId="77777777" w:rsidR="00A573CC" w:rsidRPr="00A24F84" w:rsidRDefault="00A573CC" w:rsidP="00923E91">
            <w:pPr>
              <w:spacing w:after="0"/>
              <w:contextualSpacing/>
              <w:rPr>
                <w:rFonts w:ascii="Trebuchet MS" w:hAnsi="Trebuchet MS"/>
              </w:rPr>
            </w:pPr>
            <w:r w:rsidRPr="00A24F84">
              <w:rPr>
                <w:rFonts w:ascii="Trebuchet MS" w:hAnsi="Trebuchet MS"/>
              </w:rPr>
              <w:t>Partener 2</w:t>
            </w:r>
          </w:p>
        </w:tc>
        <w:tc>
          <w:tcPr>
            <w:tcW w:w="6048" w:type="dxa"/>
          </w:tcPr>
          <w:p w14:paraId="5CD4DD97" w14:textId="77777777" w:rsidR="00A573CC" w:rsidRPr="00A24F84" w:rsidRDefault="00A573CC" w:rsidP="00923E91">
            <w:pPr>
              <w:pStyle w:val="instruct"/>
              <w:spacing w:before="0" w:after="0"/>
              <w:contextualSpacing/>
              <w:rPr>
                <w:bCs/>
                <w:sz w:val="22"/>
                <w:szCs w:val="22"/>
              </w:rPr>
            </w:pPr>
            <w:r w:rsidRPr="00A24F84">
              <w:rPr>
                <w:sz w:val="22"/>
                <w:szCs w:val="22"/>
              </w:rPr>
              <w:t xml:space="preserve">Cont pentru </w:t>
            </w:r>
            <w:r w:rsidRPr="00A24F84">
              <w:rPr>
                <w:bCs/>
                <w:sz w:val="22"/>
                <w:szCs w:val="22"/>
              </w:rPr>
              <w:t xml:space="preserve">cerere de </w:t>
            </w:r>
            <w:proofErr w:type="spellStart"/>
            <w:r w:rsidRPr="00A24F84">
              <w:rPr>
                <w:bCs/>
                <w:sz w:val="22"/>
                <w:szCs w:val="22"/>
              </w:rPr>
              <w:t>prefinanţare</w:t>
            </w:r>
            <w:proofErr w:type="spellEnd"/>
            <w:r w:rsidRPr="00A24F84">
              <w:rPr>
                <w:bCs/>
                <w:sz w:val="22"/>
                <w:szCs w:val="22"/>
              </w:rPr>
              <w:t>/plată/rambursare</w:t>
            </w:r>
          </w:p>
          <w:p w14:paraId="6D45D467" w14:textId="77777777" w:rsidR="00A573CC" w:rsidRPr="00A24F84" w:rsidRDefault="00A573CC" w:rsidP="00923E91">
            <w:pPr>
              <w:spacing w:after="0"/>
              <w:contextualSpacing/>
              <w:rPr>
                <w:rFonts w:ascii="Trebuchet MS" w:hAnsi="Trebuchet MS"/>
              </w:rPr>
            </w:pPr>
            <w:r w:rsidRPr="00A24F84">
              <w:rPr>
                <w:rFonts w:ascii="Trebuchet MS" w:hAnsi="Trebuchet MS"/>
                <w:bCs/>
              </w:rPr>
              <w:t>Denumire Bancă/Adresă:</w:t>
            </w:r>
          </w:p>
        </w:tc>
      </w:tr>
      <w:tr w:rsidR="00A573CC" w:rsidRPr="00A24F84" w14:paraId="0C057136" w14:textId="77777777" w:rsidTr="00923E91">
        <w:tc>
          <w:tcPr>
            <w:tcW w:w="2808" w:type="dxa"/>
          </w:tcPr>
          <w:p w14:paraId="2E39DB53" w14:textId="77777777" w:rsidR="00A573CC" w:rsidRPr="00A24F84" w:rsidRDefault="00A573CC" w:rsidP="00923E91">
            <w:pPr>
              <w:spacing w:after="0"/>
              <w:contextualSpacing/>
              <w:rPr>
                <w:rFonts w:ascii="Trebuchet MS" w:hAnsi="Trebuchet MS"/>
              </w:rPr>
            </w:pPr>
            <w:r w:rsidRPr="00A24F84">
              <w:rPr>
                <w:rFonts w:ascii="Trebuchet MS" w:hAnsi="Trebuchet MS"/>
              </w:rPr>
              <w:t>Partener n</w:t>
            </w:r>
          </w:p>
        </w:tc>
        <w:tc>
          <w:tcPr>
            <w:tcW w:w="6048" w:type="dxa"/>
          </w:tcPr>
          <w:p w14:paraId="7C9FDB29" w14:textId="77777777" w:rsidR="00A573CC" w:rsidRPr="00A24F84" w:rsidRDefault="00A573CC" w:rsidP="00923E91">
            <w:pPr>
              <w:pStyle w:val="instruct"/>
              <w:spacing w:before="0" w:after="0"/>
              <w:contextualSpacing/>
              <w:rPr>
                <w:bCs/>
                <w:sz w:val="22"/>
                <w:szCs w:val="22"/>
              </w:rPr>
            </w:pPr>
            <w:r w:rsidRPr="00A24F84">
              <w:rPr>
                <w:sz w:val="22"/>
                <w:szCs w:val="22"/>
              </w:rPr>
              <w:t xml:space="preserve">Cont pentru </w:t>
            </w:r>
            <w:r w:rsidRPr="00A24F84">
              <w:rPr>
                <w:bCs/>
                <w:sz w:val="22"/>
                <w:szCs w:val="22"/>
              </w:rPr>
              <w:t xml:space="preserve">cerere de </w:t>
            </w:r>
            <w:proofErr w:type="spellStart"/>
            <w:r w:rsidRPr="00A24F84">
              <w:rPr>
                <w:bCs/>
                <w:sz w:val="22"/>
                <w:szCs w:val="22"/>
              </w:rPr>
              <w:t>prefinanţare</w:t>
            </w:r>
            <w:proofErr w:type="spellEnd"/>
            <w:r w:rsidRPr="00A24F84">
              <w:rPr>
                <w:bCs/>
                <w:sz w:val="22"/>
                <w:szCs w:val="22"/>
              </w:rPr>
              <w:t>/plată/rambursare</w:t>
            </w:r>
          </w:p>
          <w:p w14:paraId="1BA7B633" w14:textId="77777777" w:rsidR="00A573CC" w:rsidRPr="00A24F84" w:rsidRDefault="00A573CC" w:rsidP="00923E91">
            <w:pPr>
              <w:spacing w:after="0"/>
              <w:contextualSpacing/>
              <w:rPr>
                <w:rFonts w:ascii="Trebuchet MS" w:hAnsi="Trebuchet MS"/>
              </w:rPr>
            </w:pPr>
            <w:r w:rsidRPr="00A24F84">
              <w:rPr>
                <w:rFonts w:ascii="Trebuchet MS" w:hAnsi="Trebuchet MS"/>
                <w:bCs/>
              </w:rPr>
              <w:t>Denumire Bancă/Adresă:</w:t>
            </w:r>
          </w:p>
        </w:tc>
      </w:tr>
    </w:tbl>
    <w:p w14:paraId="47D4DE50" w14:textId="77777777" w:rsidR="00A573CC" w:rsidRPr="00A24F84" w:rsidRDefault="00A573CC" w:rsidP="00A573CC">
      <w:pPr>
        <w:pStyle w:val="ListParagraph"/>
        <w:spacing w:after="0"/>
        <w:jc w:val="both"/>
        <w:rPr>
          <w:rFonts w:ascii="Trebuchet MS" w:hAnsi="Trebuchet MS"/>
          <w:b/>
        </w:rPr>
      </w:pPr>
    </w:p>
    <w:p w14:paraId="69223890" w14:textId="43513978" w:rsidR="003F3725" w:rsidRPr="00A24F84" w:rsidRDefault="003F3725" w:rsidP="003F3725">
      <w:pPr>
        <w:spacing w:after="0"/>
        <w:contextualSpacing/>
        <w:jc w:val="both"/>
        <w:rPr>
          <w:rFonts w:ascii="Trebuchet MS" w:hAnsi="Trebuchet MS" w:cstheme="minorHAnsi"/>
          <w:b/>
        </w:rPr>
      </w:pPr>
      <w:r w:rsidRPr="00A24F84">
        <w:rPr>
          <w:rFonts w:ascii="Trebuchet MS" w:hAnsi="Trebuchet MS" w:cstheme="minorHAnsi"/>
          <w:b/>
        </w:rPr>
        <w:t xml:space="preserve">Art. </w:t>
      </w:r>
      <w:r w:rsidR="0042628E" w:rsidRPr="00A24F84">
        <w:rPr>
          <w:rFonts w:ascii="Trebuchet MS" w:hAnsi="Trebuchet MS" w:cstheme="minorHAnsi"/>
          <w:b/>
        </w:rPr>
        <w:t>7</w:t>
      </w:r>
      <w:r w:rsidRPr="00A24F84">
        <w:rPr>
          <w:rFonts w:ascii="Trebuchet MS" w:hAnsi="Trebuchet MS" w:cstheme="minorHAnsi"/>
          <w:b/>
        </w:rPr>
        <w:t>. Perioada de valabilitate a acordului</w:t>
      </w:r>
    </w:p>
    <w:p w14:paraId="60E0E2B3" w14:textId="77777777" w:rsidR="003F3725" w:rsidRPr="00A24F84" w:rsidRDefault="003F3725" w:rsidP="003F3725">
      <w:pPr>
        <w:widowControl w:val="0"/>
        <w:spacing w:after="0"/>
        <w:contextualSpacing/>
        <w:jc w:val="both"/>
        <w:rPr>
          <w:rFonts w:ascii="Trebuchet MS" w:hAnsi="Trebuchet MS" w:cstheme="minorHAnsi"/>
        </w:rPr>
      </w:pPr>
      <w:r w:rsidRPr="00A24F84">
        <w:rPr>
          <w:rFonts w:ascii="Trebuchet MS" w:hAnsi="Trebuchet MS" w:cstheme="minorHAnsi"/>
        </w:rPr>
        <w:t xml:space="preserve">Perioada de valabilitate a Acordului începe la data semnării prezentului Acord și încetează la data la care Contractul de finanțare aferent proiectului își încetează valabilitatea. Prelungirea perioadei de valabilitate a Contractului de finanțare conduce automat la extinderea Perioadei de valabilitate a prezentului acord. </w:t>
      </w:r>
    </w:p>
    <w:p w14:paraId="2E65C691" w14:textId="77777777" w:rsidR="003F3725" w:rsidRPr="00A24F84" w:rsidRDefault="003F3725" w:rsidP="003F3725">
      <w:pPr>
        <w:widowControl w:val="0"/>
        <w:spacing w:after="0"/>
        <w:contextualSpacing/>
        <w:jc w:val="both"/>
        <w:rPr>
          <w:rFonts w:ascii="Trebuchet MS" w:hAnsi="Trebuchet MS" w:cstheme="minorHAnsi"/>
        </w:rPr>
      </w:pPr>
    </w:p>
    <w:p w14:paraId="117F84D7" w14:textId="6295ACD0" w:rsidR="003F3725" w:rsidRPr="00A24F84" w:rsidRDefault="003F3725" w:rsidP="003F3725">
      <w:pPr>
        <w:pStyle w:val="Heading5"/>
        <w:keepNext w:val="0"/>
        <w:widowControl w:val="0"/>
        <w:spacing w:before="0" w:after="0"/>
        <w:contextualSpacing/>
        <w:rPr>
          <w:rFonts w:ascii="Trebuchet MS" w:hAnsi="Trebuchet MS" w:cstheme="minorHAnsi"/>
        </w:rPr>
      </w:pPr>
      <w:r w:rsidRPr="00A24F84">
        <w:rPr>
          <w:rFonts w:ascii="Trebuchet MS" w:hAnsi="Trebuchet MS" w:cstheme="minorHAnsi"/>
        </w:rPr>
        <w:t xml:space="preserve">Art. </w:t>
      </w:r>
      <w:r w:rsidR="0042628E" w:rsidRPr="00A24F84">
        <w:rPr>
          <w:rFonts w:ascii="Trebuchet MS" w:hAnsi="Trebuchet MS" w:cstheme="minorHAnsi"/>
        </w:rPr>
        <w:t>8</w:t>
      </w:r>
      <w:r w:rsidRPr="00A24F84">
        <w:rPr>
          <w:rFonts w:ascii="Trebuchet MS" w:hAnsi="Trebuchet MS" w:cstheme="minorHAnsi"/>
        </w:rPr>
        <w:t xml:space="preserve"> Drepturile liderului de parteneriat (Partenerul 1)</w:t>
      </w:r>
    </w:p>
    <w:p w14:paraId="6417EF9D" w14:textId="77777777" w:rsidR="003F3725" w:rsidRPr="00A24F84" w:rsidRDefault="003F3725" w:rsidP="003F3725">
      <w:pPr>
        <w:pStyle w:val="Heading5"/>
        <w:keepLines w:val="0"/>
        <w:numPr>
          <w:ilvl w:val="1"/>
          <w:numId w:val="5"/>
        </w:numPr>
        <w:spacing w:before="0" w:after="0" w:line="240" w:lineRule="auto"/>
        <w:ind w:left="0" w:firstLine="0"/>
        <w:contextualSpacing/>
        <w:jc w:val="both"/>
        <w:rPr>
          <w:rFonts w:ascii="Trebuchet MS" w:hAnsi="Trebuchet MS" w:cstheme="minorHAnsi"/>
          <w:b w:val="0"/>
          <w:bCs/>
        </w:rPr>
      </w:pPr>
      <w:r w:rsidRPr="00A24F84">
        <w:rPr>
          <w:rFonts w:ascii="Trebuchet MS" w:hAnsi="Trebuchet MS" w:cstheme="minorHAnsi"/>
          <w:b w:val="0"/>
        </w:rPr>
        <w:t>Liderul de proiect are dreptul să solicite celorlalți Parteneri furnizarea informațiilor și documentelor legate de proiect, în scopul elaborării rapoartelor de progres, a cererilor de transfer sau al verificării respectării normelor în vigoare privind atribuirea contractelor de achiziție publică.</w:t>
      </w:r>
    </w:p>
    <w:p w14:paraId="05504D21" w14:textId="77777777" w:rsidR="003F3725" w:rsidRPr="00A24F84" w:rsidRDefault="003F3725" w:rsidP="003F3725">
      <w:pPr>
        <w:pStyle w:val="Heading6"/>
        <w:spacing w:before="0" w:after="0"/>
        <w:contextualSpacing/>
        <w:rPr>
          <w:rFonts w:ascii="Trebuchet MS" w:hAnsi="Trebuchet MS" w:cstheme="minorHAnsi"/>
          <w:sz w:val="22"/>
          <w:szCs w:val="22"/>
        </w:rPr>
      </w:pPr>
    </w:p>
    <w:p w14:paraId="74AB9E76" w14:textId="406BE62A" w:rsidR="003F3725" w:rsidRPr="00A24F84" w:rsidRDefault="003F3725" w:rsidP="003F3725">
      <w:pPr>
        <w:pStyle w:val="Heading6"/>
        <w:spacing w:before="0" w:after="0"/>
        <w:contextualSpacing/>
        <w:rPr>
          <w:rFonts w:ascii="Trebuchet MS" w:hAnsi="Trebuchet MS" w:cstheme="minorHAnsi"/>
          <w:sz w:val="22"/>
          <w:szCs w:val="22"/>
        </w:rPr>
      </w:pPr>
      <w:r w:rsidRPr="00A24F84">
        <w:rPr>
          <w:rFonts w:ascii="Trebuchet MS" w:hAnsi="Trebuchet MS" w:cstheme="minorHAnsi"/>
          <w:sz w:val="22"/>
          <w:szCs w:val="22"/>
        </w:rPr>
        <w:t xml:space="preserve">Art. </w:t>
      </w:r>
      <w:r w:rsidR="0042628E" w:rsidRPr="00A24F84">
        <w:rPr>
          <w:rFonts w:ascii="Trebuchet MS" w:hAnsi="Trebuchet MS" w:cstheme="minorHAnsi"/>
          <w:sz w:val="22"/>
          <w:szCs w:val="22"/>
        </w:rPr>
        <w:t>9</w:t>
      </w:r>
      <w:r w:rsidRPr="00A24F84">
        <w:rPr>
          <w:rFonts w:ascii="Trebuchet MS" w:hAnsi="Trebuchet MS" w:cstheme="minorHAnsi"/>
          <w:sz w:val="22"/>
          <w:szCs w:val="22"/>
        </w:rPr>
        <w:t>. Obligațiile liderului de parteneriat</w:t>
      </w:r>
    </w:p>
    <w:p w14:paraId="76EB0CE6" w14:textId="77777777" w:rsidR="003F3725" w:rsidRPr="00A24F84" w:rsidRDefault="003F3725" w:rsidP="003F3725">
      <w:pPr>
        <w:pStyle w:val="Heading5"/>
        <w:keepLines w:val="0"/>
        <w:numPr>
          <w:ilvl w:val="1"/>
          <w:numId w:val="6"/>
        </w:numPr>
        <w:spacing w:before="0" w:after="0" w:line="240" w:lineRule="auto"/>
        <w:contextualSpacing/>
        <w:jc w:val="both"/>
        <w:rPr>
          <w:rFonts w:ascii="Trebuchet MS" w:hAnsi="Trebuchet MS" w:cstheme="minorHAnsi"/>
          <w:b w:val="0"/>
          <w:bCs/>
        </w:rPr>
      </w:pPr>
      <w:r w:rsidRPr="00A24F84">
        <w:rPr>
          <w:rFonts w:ascii="Trebuchet MS" w:hAnsi="Trebuchet MS" w:cstheme="minorHAnsi"/>
          <w:b w:val="0"/>
        </w:rPr>
        <w:t>Liderul de parteneriat (Partener 1) va semna Cererea de finanțare și Contractul de finanțare.</w:t>
      </w:r>
    </w:p>
    <w:p w14:paraId="325AD375" w14:textId="77777777" w:rsidR="003F3725" w:rsidRPr="00A24F84" w:rsidRDefault="003F3725" w:rsidP="003F3725">
      <w:pPr>
        <w:pStyle w:val="Heading5"/>
        <w:keepLines w:val="0"/>
        <w:numPr>
          <w:ilvl w:val="1"/>
          <w:numId w:val="2"/>
        </w:numPr>
        <w:spacing w:before="0" w:after="0" w:line="240" w:lineRule="auto"/>
        <w:contextualSpacing/>
        <w:jc w:val="both"/>
        <w:rPr>
          <w:rFonts w:ascii="Trebuchet MS" w:hAnsi="Trebuchet MS" w:cstheme="minorHAnsi"/>
          <w:b w:val="0"/>
          <w:bCs/>
        </w:rPr>
      </w:pPr>
      <w:r w:rsidRPr="00A24F84">
        <w:rPr>
          <w:rFonts w:ascii="Trebuchet MS" w:hAnsi="Trebuchet MS" w:cstheme="minorHAnsi"/>
          <w:b w:val="0"/>
        </w:rPr>
        <w:t>Liderul de parteneriat (Partener 1) va consulta partenerii cu regularitate, îi va informa despre progresul în implementarea proiectului și le va furniza copii ale rapoartelor de progres și financiare.</w:t>
      </w:r>
    </w:p>
    <w:p w14:paraId="616F0BBD" w14:textId="77777777" w:rsidR="003F3725" w:rsidRPr="00A24F84" w:rsidRDefault="003F3725" w:rsidP="003F3725">
      <w:pPr>
        <w:pStyle w:val="Heading5"/>
        <w:keepLines w:val="0"/>
        <w:numPr>
          <w:ilvl w:val="1"/>
          <w:numId w:val="2"/>
        </w:numPr>
        <w:spacing w:before="0" w:after="0" w:line="240" w:lineRule="auto"/>
        <w:contextualSpacing/>
        <w:jc w:val="both"/>
        <w:rPr>
          <w:rFonts w:ascii="Trebuchet MS" w:hAnsi="Trebuchet MS"/>
          <w:b w:val="0"/>
          <w:bCs/>
        </w:rPr>
      </w:pPr>
      <w:r w:rsidRPr="00A24F84">
        <w:rPr>
          <w:rFonts w:ascii="Trebuchet MS" w:hAnsi="Trebuchet MS" w:cstheme="minorHAnsi"/>
          <w:b w:val="0"/>
        </w:rPr>
        <w:t xml:space="preserve">Propunerile pentru modificări importante ale proiectului (e.g. activități, parteneri etc.), trebuie să fie convenite cu partenerii înaintea solicitării aprobării de către </w:t>
      </w:r>
      <w:r w:rsidRPr="00A24F84">
        <w:rPr>
          <w:rFonts w:ascii="Trebuchet MS" w:hAnsi="Trebuchet MS"/>
        </w:rPr>
        <w:t>MIPE și/sau ADR prin OIPSI</w:t>
      </w:r>
    </w:p>
    <w:p w14:paraId="7C224280" w14:textId="77777777" w:rsidR="003F3725" w:rsidRPr="00A24F84" w:rsidRDefault="003F3725" w:rsidP="003F3725">
      <w:pPr>
        <w:pStyle w:val="Heading5"/>
        <w:keepLines w:val="0"/>
        <w:numPr>
          <w:ilvl w:val="1"/>
          <w:numId w:val="2"/>
        </w:numPr>
        <w:spacing w:before="0" w:after="0" w:line="240" w:lineRule="auto"/>
        <w:contextualSpacing/>
        <w:jc w:val="both"/>
        <w:rPr>
          <w:rFonts w:ascii="Trebuchet MS" w:hAnsi="Trebuchet MS" w:cstheme="minorHAnsi"/>
          <w:b w:val="0"/>
          <w:bCs/>
        </w:rPr>
      </w:pPr>
      <w:r w:rsidRPr="00A24F84">
        <w:rPr>
          <w:rFonts w:ascii="Trebuchet MS" w:hAnsi="Trebuchet MS" w:cstheme="minorHAnsi"/>
          <w:b w:val="0"/>
        </w:rPr>
        <w:t>Atât Liderul de parteneriat cât și partenerii sunt responsabili cu  desfășurarea corectă a procedurilor de atribuire a contractelor de achiziție publică, conform normelor în vigoare</w:t>
      </w:r>
    </w:p>
    <w:p w14:paraId="495E1778" w14:textId="6D39AB6F" w:rsidR="003F3725" w:rsidRPr="00A24F84" w:rsidRDefault="003F3725" w:rsidP="003F3725">
      <w:pPr>
        <w:pStyle w:val="Heading5"/>
        <w:keepLines w:val="0"/>
        <w:numPr>
          <w:ilvl w:val="1"/>
          <w:numId w:val="2"/>
        </w:numPr>
        <w:spacing w:before="0" w:after="0" w:line="240" w:lineRule="auto"/>
        <w:contextualSpacing/>
        <w:jc w:val="both"/>
        <w:rPr>
          <w:rFonts w:ascii="Trebuchet MS" w:hAnsi="Trebuchet MS" w:cstheme="minorHAnsi"/>
          <w:b w:val="0"/>
          <w:bCs/>
        </w:rPr>
      </w:pPr>
      <w:r w:rsidRPr="00A24F84">
        <w:rPr>
          <w:rFonts w:ascii="Trebuchet MS" w:hAnsi="Trebuchet MS" w:cstheme="minorHAnsi"/>
          <w:b w:val="0"/>
        </w:rPr>
        <w:t xml:space="preserve">Liderul de parteneriat este responsabil cu transmiterea </w:t>
      </w:r>
      <w:proofErr w:type="spellStart"/>
      <w:r w:rsidR="00A573CC" w:rsidRPr="00A24F84">
        <w:rPr>
          <w:rFonts w:ascii="Trebuchet MS" w:hAnsi="Trebuchet MS" w:cstheme="minorHAnsi"/>
          <w:b w:val="0"/>
        </w:rPr>
        <w:t>prefinanţare</w:t>
      </w:r>
      <w:proofErr w:type="spellEnd"/>
      <w:r w:rsidR="00A573CC" w:rsidRPr="00A24F84">
        <w:rPr>
          <w:rFonts w:ascii="Trebuchet MS" w:hAnsi="Trebuchet MS" w:cstheme="minorHAnsi"/>
          <w:b w:val="0"/>
        </w:rPr>
        <w:t xml:space="preserve">/plată/rambursare </w:t>
      </w:r>
      <w:r w:rsidRPr="00A24F84">
        <w:rPr>
          <w:rFonts w:ascii="Trebuchet MS" w:hAnsi="Trebuchet MS" w:cstheme="minorHAnsi"/>
          <w:b w:val="0"/>
        </w:rPr>
        <w:t>către OIPSI/</w:t>
      </w:r>
      <w:r w:rsidR="00A573CC" w:rsidRPr="00A24F84">
        <w:rPr>
          <w:rFonts w:ascii="Trebuchet MS" w:hAnsi="Trebuchet MS" w:cstheme="minorHAnsi"/>
          <w:b w:val="0"/>
        </w:rPr>
        <w:t>AM POCIDIF</w:t>
      </w:r>
      <w:r w:rsidRPr="00A24F84">
        <w:rPr>
          <w:rFonts w:ascii="Trebuchet MS" w:hAnsi="Trebuchet MS" w:cstheme="minorHAnsi"/>
          <w:b w:val="0"/>
        </w:rPr>
        <w:t xml:space="preserve"> conform prevederilor contractului de finanțare.</w:t>
      </w:r>
    </w:p>
    <w:p w14:paraId="39B730E2" w14:textId="77777777" w:rsidR="003F3725" w:rsidRPr="00A24F84" w:rsidRDefault="003F3725" w:rsidP="003F3725">
      <w:pPr>
        <w:pStyle w:val="Heading5"/>
        <w:keepLines w:val="0"/>
        <w:numPr>
          <w:ilvl w:val="1"/>
          <w:numId w:val="2"/>
        </w:numPr>
        <w:spacing w:before="0" w:after="0" w:line="240" w:lineRule="auto"/>
        <w:contextualSpacing/>
        <w:jc w:val="both"/>
        <w:rPr>
          <w:rFonts w:ascii="Trebuchet MS" w:hAnsi="Trebuchet MS" w:cstheme="minorHAnsi"/>
          <w:b w:val="0"/>
          <w:bCs/>
        </w:rPr>
      </w:pPr>
      <w:r w:rsidRPr="00A24F84">
        <w:rPr>
          <w:rFonts w:ascii="Trebuchet MS" w:hAnsi="Trebuchet MS" w:cstheme="minorHAnsi"/>
          <w:b w:val="0"/>
        </w:rPr>
        <w:t xml:space="preserve">În cazul în care unul din partenerii 2, 3 nu duce la îndeplinire una sau mai multe din obligațiile care le revin (e.g. implementarea unor activități, asigurarea contribuției la cofinanțarea proiectului, respectarea normelor în vigoare privind procedura de atribuire a contractelor de achiziție publică), liderul de parteneriat va prelua în totalitate responsabilitatea de a îndeplini aceste obligații </w:t>
      </w:r>
    </w:p>
    <w:p w14:paraId="43DB2338" w14:textId="77777777" w:rsidR="003F3725" w:rsidRPr="00A24F84" w:rsidRDefault="003F3725" w:rsidP="003F3725">
      <w:pPr>
        <w:pStyle w:val="Heading5"/>
        <w:keepLines w:val="0"/>
        <w:numPr>
          <w:ilvl w:val="1"/>
          <w:numId w:val="2"/>
        </w:numPr>
        <w:spacing w:before="0" w:after="0" w:line="240" w:lineRule="auto"/>
        <w:contextualSpacing/>
        <w:jc w:val="both"/>
        <w:rPr>
          <w:rFonts w:ascii="Trebuchet MS" w:hAnsi="Trebuchet MS" w:cstheme="minorHAnsi"/>
          <w:b w:val="0"/>
          <w:bCs/>
        </w:rPr>
      </w:pPr>
      <w:r w:rsidRPr="00A24F84">
        <w:rPr>
          <w:rFonts w:ascii="Trebuchet MS" w:hAnsi="Trebuchet MS" w:cstheme="minorHAnsi"/>
          <w:b w:val="0"/>
        </w:rPr>
        <w:t>În cazul unui prejudiciu, liderul de parteneriat răspunde solidar cu partenerul din vina căruia a fost cauzat prejudiciul cu respectarea principiului proporționalității răspunderii juridice.</w:t>
      </w:r>
    </w:p>
    <w:p w14:paraId="48E3025F" w14:textId="77777777" w:rsidR="003F3725" w:rsidRPr="00A24F84" w:rsidRDefault="003F3725" w:rsidP="003F3725">
      <w:pPr>
        <w:pStyle w:val="Heading5"/>
        <w:keepLines w:val="0"/>
        <w:numPr>
          <w:ilvl w:val="1"/>
          <w:numId w:val="2"/>
        </w:numPr>
        <w:spacing w:before="0" w:after="0" w:line="240" w:lineRule="auto"/>
        <w:contextualSpacing/>
        <w:jc w:val="both"/>
        <w:rPr>
          <w:rFonts w:ascii="Trebuchet MS" w:hAnsi="Trebuchet MS" w:cstheme="minorHAnsi"/>
          <w:b w:val="0"/>
          <w:bCs/>
        </w:rPr>
      </w:pPr>
      <w:r w:rsidRPr="00A24F84">
        <w:rPr>
          <w:rFonts w:ascii="Trebuchet MS" w:hAnsi="Trebuchet MS" w:cstheme="minorHAnsi"/>
          <w:b w:val="0"/>
        </w:rPr>
        <w:t>Liderul de parteneriat este responsabil pentru neregulile identificate în cadrul proiectului aferente cheltuielilor proprii conform notificărilor și titlurilor de creanță emise pe numele său de către Autoritatea de management.</w:t>
      </w:r>
    </w:p>
    <w:p w14:paraId="47DEC6FC" w14:textId="17AC79BF" w:rsidR="003F3725" w:rsidRPr="00A24F84" w:rsidRDefault="003F3725" w:rsidP="003F3725">
      <w:pPr>
        <w:pStyle w:val="Heading5"/>
        <w:keepLines w:val="0"/>
        <w:numPr>
          <w:ilvl w:val="1"/>
          <w:numId w:val="2"/>
        </w:numPr>
        <w:spacing w:before="0" w:after="0" w:line="240" w:lineRule="auto"/>
        <w:contextualSpacing/>
        <w:jc w:val="both"/>
        <w:rPr>
          <w:rFonts w:ascii="Trebuchet MS" w:hAnsi="Trebuchet MS" w:cstheme="minorHAnsi"/>
          <w:b w:val="0"/>
          <w:bCs/>
        </w:rPr>
      </w:pPr>
      <w:r w:rsidRPr="00A24F84">
        <w:rPr>
          <w:rFonts w:ascii="Trebuchet MS" w:hAnsi="Trebuchet MS" w:cstheme="minorHAnsi"/>
          <w:b w:val="0"/>
        </w:rPr>
        <w:t>Economiile din bugetul alocat</w:t>
      </w:r>
      <w:r w:rsidR="00A24F84">
        <w:rPr>
          <w:rFonts w:ascii="Trebuchet MS" w:hAnsi="Trebuchet MS" w:cstheme="minorHAnsi"/>
          <w:b w:val="0"/>
        </w:rPr>
        <w:t>,</w:t>
      </w:r>
      <w:r w:rsidRPr="00A24F84">
        <w:rPr>
          <w:rFonts w:ascii="Trebuchet MS" w:hAnsi="Trebuchet MS" w:cstheme="minorHAnsi"/>
          <w:b w:val="0"/>
        </w:rPr>
        <w:t xml:space="preserve"> realizate în urma achizițiilor publice vor fi repartizat</w:t>
      </w:r>
      <w:r w:rsidR="00A573CC" w:rsidRPr="00A24F84">
        <w:rPr>
          <w:rFonts w:ascii="Trebuchet MS" w:hAnsi="Trebuchet MS" w:cstheme="minorHAnsi"/>
          <w:b w:val="0"/>
        </w:rPr>
        <w:t>e</w:t>
      </w:r>
      <w:r w:rsidRPr="00A24F84">
        <w:rPr>
          <w:rFonts w:ascii="Trebuchet MS" w:hAnsi="Trebuchet MS" w:cstheme="minorHAnsi"/>
          <w:b w:val="0"/>
        </w:rPr>
        <w:t xml:space="preserve"> de liderul de parteneriat ca urmare a analizei necesităților apărute în implementarea proiectului</w:t>
      </w:r>
      <w:r w:rsidR="00A24F84" w:rsidRPr="00A24F84">
        <w:rPr>
          <w:rFonts w:ascii="Trebuchet MS" w:hAnsi="Trebuchet MS" w:cstheme="minorHAnsi"/>
          <w:b w:val="0"/>
        </w:rPr>
        <w:t xml:space="preserve"> și cu acordul OIPSI/AM </w:t>
      </w:r>
      <w:r w:rsidR="00A24F84" w:rsidRPr="00A24F84">
        <w:rPr>
          <w:rFonts w:ascii="Trebuchet MS" w:hAnsi="Trebuchet MS" w:cstheme="minorHAnsi"/>
          <w:b w:val="0"/>
        </w:rPr>
        <w:br/>
        <w:t>POCIDIF</w:t>
      </w:r>
      <w:r w:rsidRPr="00A24F84">
        <w:rPr>
          <w:rFonts w:ascii="Trebuchet MS" w:hAnsi="Trebuchet MS" w:cstheme="minorHAnsi"/>
          <w:b w:val="0"/>
        </w:rPr>
        <w:t xml:space="preserve">. </w:t>
      </w:r>
    </w:p>
    <w:p w14:paraId="48848E88" w14:textId="77777777" w:rsidR="003F3725" w:rsidRPr="00A24F84" w:rsidRDefault="003F3725" w:rsidP="003F3725">
      <w:pPr>
        <w:rPr>
          <w:rFonts w:ascii="Trebuchet MS" w:hAnsi="Trebuchet MS" w:cstheme="minorHAnsi"/>
          <w:b/>
          <w:bCs/>
        </w:rPr>
      </w:pPr>
    </w:p>
    <w:p w14:paraId="205CE135" w14:textId="20B23020" w:rsidR="003F3725" w:rsidRPr="00A24F84" w:rsidRDefault="003F3725" w:rsidP="003F3725">
      <w:pPr>
        <w:pStyle w:val="Heading5"/>
        <w:spacing w:before="0" w:after="0"/>
        <w:contextualSpacing/>
        <w:rPr>
          <w:rFonts w:ascii="Trebuchet MS" w:hAnsi="Trebuchet MS" w:cstheme="minorHAnsi"/>
        </w:rPr>
      </w:pPr>
      <w:r w:rsidRPr="00A24F84">
        <w:rPr>
          <w:rFonts w:ascii="Trebuchet MS" w:hAnsi="Trebuchet MS" w:cstheme="minorHAnsi"/>
        </w:rPr>
        <w:lastRenderedPageBreak/>
        <w:t>Art. 1</w:t>
      </w:r>
      <w:r w:rsidR="0042628E" w:rsidRPr="00A24F84">
        <w:rPr>
          <w:rFonts w:ascii="Trebuchet MS" w:hAnsi="Trebuchet MS" w:cstheme="minorHAnsi"/>
        </w:rPr>
        <w:t>0</w:t>
      </w:r>
      <w:r w:rsidRPr="00A24F84">
        <w:rPr>
          <w:rFonts w:ascii="Trebuchet MS" w:hAnsi="Trebuchet MS" w:cstheme="minorHAnsi"/>
        </w:rPr>
        <w:t xml:space="preserve"> Drepturile </w:t>
      </w:r>
      <w:r w:rsidRPr="00A24F84">
        <w:rPr>
          <w:rFonts w:ascii="Trebuchet MS" w:hAnsi="Trebuchet MS"/>
        </w:rPr>
        <w:t xml:space="preserve">și obligațiile </w:t>
      </w:r>
      <w:r w:rsidRPr="00A24F84">
        <w:rPr>
          <w:rFonts w:ascii="Trebuchet MS" w:hAnsi="Trebuchet MS" w:cstheme="minorHAnsi"/>
        </w:rPr>
        <w:t xml:space="preserve">Partenerilor </w:t>
      </w:r>
    </w:p>
    <w:p w14:paraId="26387404" w14:textId="77777777" w:rsidR="003F3725" w:rsidRPr="00A24F84" w:rsidRDefault="003F3725" w:rsidP="003F3725">
      <w:pPr>
        <w:pStyle w:val="Heading5"/>
        <w:spacing w:before="0" w:after="0"/>
        <w:contextualSpacing/>
        <w:rPr>
          <w:rFonts w:ascii="Trebuchet MS" w:hAnsi="Trebuchet MS" w:cstheme="minorHAnsi"/>
        </w:rPr>
      </w:pPr>
      <w:r w:rsidRPr="00A24F84">
        <w:rPr>
          <w:rFonts w:ascii="Trebuchet MS" w:hAnsi="Trebuchet MS" w:cstheme="minorHAnsi"/>
        </w:rPr>
        <w:t>Drepturile Partenerilor</w:t>
      </w:r>
    </w:p>
    <w:p w14:paraId="5EC7750C" w14:textId="22F02ECF" w:rsidR="003F3725" w:rsidRPr="00A24F84" w:rsidRDefault="003F3725" w:rsidP="003F3725">
      <w:pPr>
        <w:pStyle w:val="Heading5"/>
        <w:keepLines w:val="0"/>
        <w:numPr>
          <w:ilvl w:val="1"/>
          <w:numId w:val="9"/>
        </w:numPr>
        <w:spacing w:before="0" w:after="0" w:line="240" w:lineRule="auto"/>
        <w:contextualSpacing/>
        <w:jc w:val="both"/>
        <w:rPr>
          <w:rFonts w:ascii="Trebuchet MS" w:hAnsi="Trebuchet MS" w:cstheme="minorHAnsi"/>
          <w:b w:val="0"/>
          <w:bCs/>
        </w:rPr>
      </w:pPr>
      <w:r w:rsidRPr="00A24F84">
        <w:rPr>
          <w:rFonts w:ascii="Trebuchet MS" w:hAnsi="Trebuchet MS" w:cstheme="minorHAnsi"/>
          <w:b w:val="0"/>
        </w:rPr>
        <w:t>Cheltuielile angajate de Partener</w:t>
      </w:r>
      <w:r w:rsidR="00A573CC" w:rsidRPr="00A24F84">
        <w:rPr>
          <w:rFonts w:ascii="Trebuchet MS" w:hAnsi="Trebuchet MS" w:cstheme="minorHAnsi"/>
          <w:b w:val="0"/>
        </w:rPr>
        <w:t>ii 2,3, n</w:t>
      </w:r>
      <w:r w:rsidRPr="00A24F84">
        <w:rPr>
          <w:rFonts w:ascii="Trebuchet MS" w:hAnsi="Trebuchet MS" w:cstheme="minorHAnsi"/>
          <w:b w:val="0"/>
        </w:rPr>
        <w:t xml:space="preserve"> sunt eligibile în același fel ca și cheltuielile angajate de către Liderul de parteneriat, corespunzător activității/activităților proprii din cadrul proiectului</w:t>
      </w:r>
    </w:p>
    <w:p w14:paraId="24E24506" w14:textId="1FDAE28F" w:rsidR="003F3725" w:rsidRPr="00A24F84" w:rsidRDefault="003F3725" w:rsidP="003F3725">
      <w:pPr>
        <w:pStyle w:val="Heading5"/>
        <w:keepLines w:val="0"/>
        <w:numPr>
          <w:ilvl w:val="1"/>
          <w:numId w:val="2"/>
        </w:numPr>
        <w:spacing w:before="0" w:after="0" w:line="240" w:lineRule="auto"/>
        <w:contextualSpacing/>
        <w:jc w:val="both"/>
        <w:rPr>
          <w:rFonts w:ascii="Trebuchet MS" w:hAnsi="Trebuchet MS" w:cstheme="minorHAnsi"/>
          <w:b w:val="0"/>
          <w:bCs/>
        </w:rPr>
      </w:pPr>
      <w:r w:rsidRPr="00A24F84">
        <w:rPr>
          <w:rFonts w:ascii="Trebuchet MS" w:hAnsi="Trebuchet MS" w:cstheme="minorHAnsi"/>
          <w:b w:val="0"/>
        </w:rPr>
        <w:t>Partener</w:t>
      </w:r>
      <w:r w:rsidR="00684380" w:rsidRPr="00A24F84">
        <w:rPr>
          <w:rFonts w:ascii="Trebuchet MS" w:hAnsi="Trebuchet MS" w:cstheme="minorHAnsi"/>
          <w:b w:val="0"/>
        </w:rPr>
        <w:t>ii</w:t>
      </w:r>
      <w:r w:rsidRPr="00A24F84">
        <w:rPr>
          <w:rFonts w:ascii="Trebuchet MS" w:hAnsi="Trebuchet MS" w:cstheme="minorHAnsi"/>
          <w:b w:val="0"/>
        </w:rPr>
        <w:t xml:space="preserve"> a</w:t>
      </w:r>
      <w:r w:rsidR="00684380" w:rsidRPr="00A24F84">
        <w:rPr>
          <w:rFonts w:ascii="Trebuchet MS" w:hAnsi="Trebuchet MS" w:cstheme="minorHAnsi"/>
          <w:b w:val="0"/>
        </w:rPr>
        <w:t>u</w:t>
      </w:r>
      <w:r w:rsidRPr="00A24F84">
        <w:rPr>
          <w:rFonts w:ascii="Trebuchet MS" w:hAnsi="Trebuchet MS" w:cstheme="minorHAnsi"/>
          <w:b w:val="0"/>
        </w:rPr>
        <w:t xml:space="preserve"> dreptul la fondurile obținute din procesul de rambursare pentru cheltuielile angajate care au fost certificate ca eligibile.  </w:t>
      </w:r>
    </w:p>
    <w:p w14:paraId="177EADBB" w14:textId="1D286767" w:rsidR="003F3725" w:rsidRPr="00A24F84" w:rsidRDefault="003F3725" w:rsidP="003F3725">
      <w:pPr>
        <w:pStyle w:val="Heading5"/>
        <w:keepLines w:val="0"/>
        <w:numPr>
          <w:ilvl w:val="1"/>
          <w:numId w:val="2"/>
        </w:numPr>
        <w:spacing w:before="0" w:after="0" w:line="240" w:lineRule="auto"/>
        <w:contextualSpacing/>
        <w:jc w:val="both"/>
        <w:rPr>
          <w:rFonts w:ascii="Trebuchet MS" w:hAnsi="Trebuchet MS" w:cstheme="minorHAnsi"/>
          <w:b w:val="0"/>
          <w:bCs/>
        </w:rPr>
      </w:pPr>
      <w:r w:rsidRPr="00A24F84">
        <w:rPr>
          <w:rFonts w:ascii="Trebuchet MS" w:hAnsi="Trebuchet MS" w:cstheme="minorHAnsi"/>
          <w:b w:val="0"/>
        </w:rPr>
        <w:t>Partener</w:t>
      </w:r>
      <w:r w:rsidR="00684380" w:rsidRPr="00A24F84">
        <w:rPr>
          <w:rFonts w:ascii="Trebuchet MS" w:hAnsi="Trebuchet MS" w:cstheme="minorHAnsi"/>
          <w:b w:val="0"/>
        </w:rPr>
        <w:t>ii</w:t>
      </w:r>
      <w:r w:rsidRPr="00A24F84">
        <w:rPr>
          <w:rFonts w:ascii="Trebuchet MS" w:hAnsi="Trebuchet MS" w:cstheme="minorHAnsi"/>
          <w:b w:val="0"/>
        </w:rPr>
        <w:t xml:space="preserve"> a</w:t>
      </w:r>
      <w:r w:rsidR="00684380" w:rsidRPr="00A24F84">
        <w:rPr>
          <w:rFonts w:ascii="Trebuchet MS" w:hAnsi="Trebuchet MS" w:cstheme="minorHAnsi"/>
          <w:b w:val="0"/>
        </w:rPr>
        <w:t>u</w:t>
      </w:r>
      <w:r w:rsidRPr="00A24F84">
        <w:rPr>
          <w:rFonts w:ascii="Trebuchet MS" w:hAnsi="Trebuchet MS" w:cstheme="minorHAnsi"/>
          <w:b w:val="0"/>
        </w:rPr>
        <w:t xml:space="preserve"> dreptul să solicite cu regularitate informații Liderului de parteneriat despre implementarea proiectului și să fie informa</w:t>
      </w:r>
      <w:r w:rsidR="00684380" w:rsidRPr="00A24F84">
        <w:rPr>
          <w:rFonts w:ascii="Trebuchet MS" w:hAnsi="Trebuchet MS" w:cstheme="minorHAnsi"/>
          <w:b w:val="0"/>
        </w:rPr>
        <w:t>ți</w:t>
      </w:r>
      <w:r w:rsidRPr="00A24F84">
        <w:rPr>
          <w:rFonts w:ascii="Trebuchet MS" w:hAnsi="Trebuchet MS" w:cstheme="minorHAnsi"/>
          <w:b w:val="0"/>
        </w:rPr>
        <w:t xml:space="preserve"> despre progresul înregistrat în procesul de implementare a acest</w:t>
      </w:r>
      <w:r w:rsidR="00A573CC" w:rsidRPr="00A24F84">
        <w:rPr>
          <w:rFonts w:ascii="Trebuchet MS" w:hAnsi="Trebuchet MS" w:cstheme="minorHAnsi"/>
          <w:b w:val="0"/>
        </w:rPr>
        <w:t>uia</w:t>
      </w:r>
      <w:r w:rsidRPr="00A24F84">
        <w:rPr>
          <w:rFonts w:ascii="Trebuchet MS" w:hAnsi="Trebuchet MS" w:cstheme="minorHAnsi"/>
          <w:b w:val="0"/>
        </w:rPr>
        <w:t>.</w:t>
      </w:r>
    </w:p>
    <w:p w14:paraId="71DB9B66" w14:textId="32139490" w:rsidR="003F3725" w:rsidRPr="00A24F84" w:rsidRDefault="003F3725" w:rsidP="003F3725">
      <w:pPr>
        <w:pStyle w:val="Heading5"/>
        <w:keepLines w:val="0"/>
        <w:numPr>
          <w:ilvl w:val="1"/>
          <w:numId w:val="2"/>
        </w:numPr>
        <w:spacing w:before="0" w:after="0" w:line="240" w:lineRule="auto"/>
        <w:contextualSpacing/>
        <w:jc w:val="both"/>
        <w:rPr>
          <w:rFonts w:ascii="Trebuchet MS" w:hAnsi="Trebuchet MS" w:cstheme="minorHAnsi"/>
          <w:b w:val="0"/>
          <w:bCs/>
        </w:rPr>
      </w:pPr>
      <w:r w:rsidRPr="00A24F84">
        <w:rPr>
          <w:rFonts w:ascii="Trebuchet MS" w:hAnsi="Trebuchet MS" w:cstheme="minorHAnsi"/>
          <w:b w:val="0"/>
        </w:rPr>
        <w:t>Partener</w:t>
      </w:r>
      <w:r w:rsidR="00684380" w:rsidRPr="00A24F84">
        <w:rPr>
          <w:rFonts w:ascii="Trebuchet MS" w:hAnsi="Trebuchet MS" w:cstheme="minorHAnsi"/>
          <w:b w:val="0"/>
        </w:rPr>
        <w:t>ii</w:t>
      </w:r>
      <w:r w:rsidRPr="00A24F84">
        <w:rPr>
          <w:rFonts w:ascii="Trebuchet MS" w:hAnsi="Trebuchet MS" w:cstheme="minorHAnsi"/>
          <w:b w:val="0"/>
        </w:rPr>
        <w:t xml:space="preserve"> a</w:t>
      </w:r>
      <w:r w:rsidR="00684380" w:rsidRPr="00A24F84">
        <w:rPr>
          <w:rFonts w:ascii="Trebuchet MS" w:hAnsi="Trebuchet MS" w:cstheme="minorHAnsi"/>
          <w:b w:val="0"/>
        </w:rPr>
        <w:t>u</w:t>
      </w:r>
      <w:r w:rsidRPr="00A24F84">
        <w:rPr>
          <w:rFonts w:ascii="Trebuchet MS" w:hAnsi="Trebuchet MS" w:cstheme="minorHAnsi"/>
          <w:b w:val="0"/>
        </w:rPr>
        <w:t xml:space="preserve"> dreptul să fie consulta</w:t>
      </w:r>
      <w:r w:rsidR="00684380" w:rsidRPr="00A24F84">
        <w:rPr>
          <w:rFonts w:ascii="Trebuchet MS" w:hAnsi="Trebuchet MS" w:cstheme="minorHAnsi"/>
          <w:b w:val="0"/>
        </w:rPr>
        <w:t>ți</w:t>
      </w:r>
      <w:r w:rsidRPr="00A24F84">
        <w:rPr>
          <w:rFonts w:ascii="Trebuchet MS" w:hAnsi="Trebuchet MS" w:cstheme="minorHAnsi"/>
          <w:b w:val="0"/>
        </w:rPr>
        <w:t xml:space="preserve"> cu regularitate de către liderul de parteneriat, să fie informa</w:t>
      </w:r>
      <w:r w:rsidR="00684380" w:rsidRPr="00A24F84">
        <w:rPr>
          <w:rFonts w:ascii="Trebuchet MS" w:hAnsi="Trebuchet MS" w:cstheme="minorHAnsi"/>
          <w:b w:val="0"/>
        </w:rPr>
        <w:t>ți</w:t>
      </w:r>
      <w:r w:rsidRPr="00A24F84">
        <w:rPr>
          <w:rFonts w:ascii="Trebuchet MS" w:hAnsi="Trebuchet MS" w:cstheme="minorHAnsi"/>
          <w:b w:val="0"/>
        </w:rPr>
        <w:t xml:space="preserve"> despre progresul în implementarea proiectului și să </w:t>
      </w:r>
      <w:r w:rsidR="00684380" w:rsidRPr="00A24F84">
        <w:rPr>
          <w:rFonts w:ascii="Trebuchet MS" w:hAnsi="Trebuchet MS" w:cstheme="minorHAnsi"/>
          <w:b w:val="0"/>
        </w:rPr>
        <w:t>l</w:t>
      </w:r>
      <w:r w:rsidRPr="00A24F84">
        <w:rPr>
          <w:rFonts w:ascii="Trebuchet MS" w:hAnsi="Trebuchet MS" w:cstheme="minorHAnsi"/>
          <w:b w:val="0"/>
        </w:rPr>
        <w:t>i se furnizeze, de către liderul de parteneriat copii ale rapoartelor de progres și financiare.</w:t>
      </w:r>
    </w:p>
    <w:p w14:paraId="10E5884D" w14:textId="73F91D86" w:rsidR="003F3725" w:rsidRPr="00A24F84" w:rsidRDefault="003F3725" w:rsidP="003F3725">
      <w:pPr>
        <w:pStyle w:val="Heading5"/>
        <w:keepLines w:val="0"/>
        <w:numPr>
          <w:ilvl w:val="1"/>
          <w:numId w:val="2"/>
        </w:numPr>
        <w:spacing w:before="0" w:after="0" w:line="240" w:lineRule="auto"/>
        <w:contextualSpacing/>
        <w:jc w:val="both"/>
        <w:rPr>
          <w:rFonts w:ascii="Trebuchet MS" w:hAnsi="Trebuchet MS" w:cstheme="minorHAnsi"/>
          <w:b w:val="0"/>
          <w:bCs/>
        </w:rPr>
      </w:pPr>
      <w:r w:rsidRPr="00A24F84">
        <w:rPr>
          <w:rFonts w:ascii="Trebuchet MS" w:hAnsi="Trebuchet MS" w:cstheme="minorHAnsi"/>
          <w:b w:val="0"/>
        </w:rPr>
        <w:t>Partener</w:t>
      </w:r>
      <w:r w:rsidR="00684380" w:rsidRPr="00A24F84">
        <w:rPr>
          <w:rFonts w:ascii="Trebuchet MS" w:hAnsi="Trebuchet MS" w:cstheme="minorHAnsi"/>
          <w:b w:val="0"/>
        </w:rPr>
        <w:t>ii</w:t>
      </w:r>
      <w:r w:rsidRPr="00A24F84">
        <w:rPr>
          <w:rFonts w:ascii="Trebuchet MS" w:hAnsi="Trebuchet MS" w:cstheme="minorHAnsi"/>
          <w:b w:val="0"/>
        </w:rPr>
        <w:t xml:space="preserve"> a</w:t>
      </w:r>
      <w:r w:rsidR="00684380" w:rsidRPr="00A24F84">
        <w:rPr>
          <w:rFonts w:ascii="Trebuchet MS" w:hAnsi="Trebuchet MS" w:cstheme="minorHAnsi"/>
          <w:b w:val="0"/>
        </w:rPr>
        <w:t>u</w:t>
      </w:r>
      <w:r w:rsidRPr="00A24F84">
        <w:rPr>
          <w:rFonts w:ascii="Trebuchet MS" w:hAnsi="Trebuchet MS" w:cstheme="minorHAnsi"/>
          <w:b w:val="0"/>
        </w:rPr>
        <w:t xml:space="preserve"> dreptul să fie consulta</w:t>
      </w:r>
      <w:r w:rsidR="00684380" w:rsidRPr="00A24F84">
        <w:rPr>
          <w:rFonts w:ascii="Trebuchet MS" w:hAnsi="Trebuchet MS" w:cstheme="minorHAnsi"/>
          <w:b w:val="0"/>
        </w:rPr>
        <w:t>ți</w:t>
      </w:r>
      <w:r w:rsidRPr="00A24F84">
        <w:rPr>
          <w:rFonts w:ascii="Trebuchet MS" w:hAnsi="Trebuchet MS" w:cstheme="minorHAnsi"/>
          <w:b w:val="0"/>
        </w:rPr>
        <w:t>, de către liderul de parteneriat în privința propunerilor pentru modificări importante ale proiectului (e.g. activități, parteneri etc.), înaintea solicitării aprobării de către Organismul intermediar/</w:t>
      </w:r>
      <w:r w:rsidR="00684380" w:rsidRPr="00A24F84">
        <w:rPr>
          <w:rFonts w:ascii="Trebuchet MS" w:hAnsi="Trebuchet MS" w:cstheme="minorHAnsi"/>
          <w:b w:val="0"/>
        </w:rPr>
        <w:t>AM POCIDIF</w:t>
      </w:r>
      <w:r w:rsidRPr="00A24F84">
        <w:rPr>
          <w:rFonts w:ascii="Trebuchet MS" w:hAnsi="Trebuchet MS" w:cstheme="minorHAnsi"/>
          <w:b w:val="0"/>
        </w:rPr>
        <w:t>.</w:t>
      </w:r>
    </w:p>
    <w:p w14:paraId="50AAA958" w14:textId="081BC4E8" w:rsidR="003F3725" w:rsidRPr="00A24F84" w:rsidRDefault="003F3725" w:rsidP="003F3725">
      <w:pPr>
        <w:pStyle w:val="Heading5"/>
        <w:spacing w:before="0" w:after="0"/>
        <w:contextualSpacing/>
        <w:rPr>
          <w:rFonts w:ascii="Trebuchet MS" w:hAnsi="Trebuchet MS" w:cstheme="minorHAnsi"/>
        </w:rPr>
      </w:pPr>
      <w:r w:rsidRPr="00A24F84">
        <w:rPr>
          <w:rFonts w:ascii="Trebuchet MS" w:hAnsi="Trebuchet MS" w:cstheme="minorHAnsi"/>
        </w:rPr>
        <w:t xml:space="preserve"> Obligațiile Partenerilor </w:t>
      </w:r>
      <w:r w:rsidR="00684380" w:rsidRPr="00A24F84">
        <w:rPr>
          <w:rFonts w:ascii="Trebuchet MS" w:hAnsi="Trebuchet MS" w:cstheme="minorHAnsi"/>
        </w:rPr>
        <w:t>2, 3, n</w:t>
      </w:r>
    </w:p>
    <w:p w14:paraId="3E2F77BA" w14:textId="77777777" w:rsidR="003F3725" w:rsidRPr="00A24F84" w:rsidRDefault="003F3725" w:rsidP="003F3725">
      <w:pPr>
        <w:numPr>
          <w:ilvl w:val="0"/>
          <w:numId w:val="10"/>
        </w:numPr>
        <w:spacing w:after="0" w:line="240" w:lineRule="auto"/>
        <w:ind w:left="567" w:hanging="567"/>
        <w:contextualSpacing/>
        <w:jc w:val="both"/>
        <w:rPr>
          <w:rFonts w:ascii="Trebuchet MS" w:hAnsi="Trebuchet MS" w:cstheme="minorHAnsi"/>
        </w:rPr>
      </w:pPr>
      <w:r w:rsidRPr="00A24F84">
        <w:rPr>
          <w:rFonts w:ascii="Trebuchet MS" w:hAnsi="Trebuchet MS" w:cstheme="minorHAnsi"/>
        </w:rPr>
        <w:t>Partenerii au responsabilitatea implementării activităților proprii, conform prevederilor Contractului de finanțare.</w:t>
      </w:r>
    </w:p>
    <w:p w14:paraId="3E10DD7B" w14:textId="77777777" w:rsidR="003F3725" w:rsidRPr="00A24F84" w:rsidRDefault="003F3725" w:rsidP="003F3725">
      <w:pPr>
        <w:numPr>
          <w:ilvl w:val="0"/>
          <w:numId w:val="10"/>
        </w:numPr>
        <w:spacing w:after="0" w:line="240" w:lineRule="auto"/>
        <w:ind w:left="567" w:hanging="567"/>
        <w:contextualSpacing/>
        <w:jc w:val="both"/>
        <w:rPr>
          <w:rFonts w:ascii="Trebuchet MS" w:hAnsi="Trebuchet MS" w:cstheme="minorHAnsi"/>
        </w:rPr>
      </w:pPr>
      <w:r w:rsidRPr="00A24F84">
        <w:rPr>
          <w:rFonts w:ascii="Trebuchet MS" w:hAnsi="Trebuchet MS" w:cstheme="minorHAnsi"/>
        </w:rPr>
        <w:t>Partenerii au obligația de a respecta prevederile legislației naționale și comunitare în vigoare în domeniul achizițiilor publice, ajutorului de stat, egalității de șanse, dezvoltării durabile, informării și publicității în implementarea activităților proprii.</w:t>
      </w:r>
    </w:p>
    <w:p w14:paraId="280D9964" w14:textId="1F4537E1" w:rsidR="003F3725" w:rsidRPr="00A24F84" w:rsidRDefault="003F3725" w:rsidP="003F3725">
      <w:pPr>
        <w:numPr>
          <w:ilvl w:val="0"/>
          <w:numId w:val="10"/>
        </w:numPr>
        <w:spacing w:after="0" w:line="240" w:lineRule="auto"/>
        <w:ind w:left="567" w:hanging="567"/>
        <w:contextualSpacing/>
        <w:jc w:val="both"/>
        <w:rPr>
          <w:rFonts w:ascii="Trebuchet MS" w:hAnsi="Trebuchet MS" w:cstheme="minorHAnsi"/>
        </w:rPr>
      </w:pPr>
      <w:r w:rsidRPr="00A24F84">
        <w:rPr>
          <w:rFonts w:ascii="Trebuchet MS" w:hAnsi="Trebuchet MS" w:cstheme="minorHAnsi"/>
        </w:rPr>
        <w:t xml:space="preserve">Partenerii au obligația să transmită copii conforme cu originalul după documentațiile complete de achiziție elaborate în cadrul procedurii de atribuire a contractelor de achiziție publică, în scopul </w:t>
      </w:r>
      <w:r w:rsidR="00684380" w:rsidRPr="00A24F84">
        <w:rPr>
          <w:rFonts w:ascii="Trebuchet MS" w:hAnsi="Trebuchet MS" w:cstheme="minorHAnsi"/>
        </w:rPr>
        <w:t>elaborării cererilor de rambursare</w:t>
      </w:r>
      <w:r w:rsidRPr="00A24F84">
        <w:rPr>
          <w:rFonts w:ascii="Trebuchet MS" w:hAnsi="Trebuchet MS" w:cstheme="minorHAnsi"/>
        </w:rPr>
        <w:t>.</w:t>
      </w:r>
    </w:p>
    <w:p w14:paraId="2CC265C6" w14:textId="594DBDED" w:rsidR="003F3725" w:rsidRPr="00A24F84" w:rsidRDefault="003F3725" w:rsidP="003F3725">
      <w:pPr>
        <w:numPr>
          <w:ilvl w:val="0"/>
          <w:numId w:val="10"/>
        </w:numPr>
        <w:spacing w:after="0" w:line="240" w:lineRule="auto"/>
        <w:ind w:left="567" w:hanging="567"/>
        <w:contextualSpacing/>
        <w:jc w:val="both"/>
        <w:rPr>
          <w:rFonts w:ascii="Trebuchet MS" w:hAnsi="Trebuchet MS" w:cstheme="minorHAnsi"/>
        </w:rPr>
      </w:pPr>
      <w:r w:rsidRPr="00A24F84">
        <w:rPr>
          <w:rFonts w:ascii="Trebuchet MS" w:hAnsi="Trebuchet MS" w:cstheme="minorHAnsi"/>
        </w:rPr>
        <w:t xml:space="preserve">Partenerii au obligația să transmită informațiile necesare, în scopul elaborării documentelor aferente </w:t>
      </w:r>
      <w:r w:rsidR="00684380" w:rsidRPr="00A24F84">
        <w:rPr>
          <w:rFonts w:ascii="Trebuchet MS" w:hAnsi="Trebuchet MS" w:cstheme="minorHAnsi"/>
        </w:rPr>
        <w:t>cererilor de rambursare/plată</w:t>
      </w:r>
      <w:r w:rsidRPr="00A24F84">
        <w:rPr>
          <w:rFonts w:ascii="Trebuchet MS" w:hAnsi="Trebuchet MS" w:cstheme="minorHAnsi"/>
        </w:rPr>
        <w:t>.</w:t>
      </w:r>
    </w:p>
    <w:p w14:paraId="38C72B9B" w14:textId="6AD859F7" w:rsidR="003F3725" w:rsidRPr="00A24F84" w:rsidRDefault="003F3725" w:rsidP="003F3725">
      <w:pPr>
        <w:numPr>
          <w:ilvl w:val="0"/>
          <w:numId w:val="10"/>
        </w:numPr>
        <w:spacing w:after="0" w:line="240" w:lineRule="auto"/>
        <w:ind w:left="567" w:hanging="567"/>
        <w:contextualSpacing/>
        <w:jc w:val="both"/>
        <w:rPr>
          <w:rFonts w:ascii="Trebuchet MS" w:hAnsi="Trebuchet MS" w:cstheme="minorHAnsi"/>
        </w:rPr>
      </w:pPr>
      <w:r w:rsidRPr="00A24F84">
        <w:rPr>
          <w:rFonts w:ascii="Trebuchet MS" w:hAnsi="Trebuchet MS" w:cstheme="minorHAnsi"/>
        </w:rPr>
        <w:t xml:space="preserve">Partenerii au obligația să pună la dispoziția </w:t>
      </w:r>
      <w:r w:rsidR="00684380" w:rsidRPr="00A24F84">
        <w:rPr>
          <w:rFonts w:ascii="Trebuchet MS" w:hAnsi="Trebuchet MS" w:cstheme="minorHAnsi"/>
        </w:rPr>
        <w:t>OIPSI sau AM</w:t>
      </w:r>
      <w:r w:rsidRPr="00A24F84">
        <w:rPr>
          <w:rFonts w:ascii="Trebuchet MS" w:hAnsi="Trebuchet MS" w:cstheme="minorHAnsi"/>
        </w:rPr>
        <w:t xml:space="preserve"> POCIDIF, sau oricărui alt organism național sau european, abilitat de lege, documentele și/sau informațiile necesare pentru verificarea modului de utilizare a finanțării nerambursabile, la cerere și în termen de maximum 5 zile lucrătoare, și să asigure condițiile pentru efectuarea verificărilor la fața locului.</w:t>
      </w:r>
    </w:p>
    <w:p w14:paraId="4BE0A882" w14:textId="62420A09" w:rsidR="003F3725" w:rsidRPr="00A24F84" w:rsidRDefault="003F3725" w:rsidP="003F3725">
      <w:pPr>
        <w:numPr>
          <w:ilvl w:val="0"/>
          <w:numId w:val="10"/>
        </w:numPr>
        <w:spacing w:after="0" w:line="240" w:lineRule="auto"/>
        <w:ind w:left="567" w:hanging="567"/>
        <w:contextualSpacing/>
        <w:jc w:val="both"/>
        <w:rPr>
          <w:rFonts w:ascii="Trebuchet MS" w:hAnsi="Trebuchet MS" w:cstheme="minorHAnsi"/>
        </w:rPr>
      </w:pPr>
      <w:r w:rsidRPr="00A24F84">
        <w:rPr>
          <w:rFonts w:ascii="Trebuchet MS" w:hAnsi="Trebuchet MS" w:cstheme="minorHAnsi"/>
        </w:rPr>
        <w:t>În vederea efectuării verificărilor prevăzute la alin. (</w:t>
      </w:r>
      <w:r w:rsidR="00684380" w:rsidRPr="00A24F84">
        <w:rPr>
          <w:rFonts w:ascii="Trebuchet MS" w:hAnsi="Trebuchet MS" w:cstheme="minorHAnsi"/>
        </w:rPr>
        <w:t>5</w:t>
      </w:r>
      <w:r w:rsidRPr="00A24F84">
        <w:rPr>
          <w:rFonts w:ascii="Trebuchet MS" w:hAnsi="Trebuchet MS" w:cstheme="minorHAnsi"/>
        </w:rPr>
        <w:t>), Partenerii sunt obligați să acorde dreptul de acces la locurile și spațiile unde se implementează Obiectivul specific proiectului și să pună la dispoziție documentele solicitate privind gestiunea tehnică și financiară a proiectului atât pe suport hârtie,</w:t>
      </w:r>
      <w:r w:rsidR="00684380" w:rsidRPr="00A24F84">
        <w:rPr>
          <w:rFonts w:ascii="Trebuchet MS" w:hAnsi="Trebuchet MS" w:cstheme="minorHAnsi"/>
        </w:rPr>
        <w:t xml:space="preserve"> dacă este cazul,</w:t>
      </w:r>
      <w:r w:rsidRPr="00A24F84">
        <w:rPr>
          <w:rFonts w:ascii="Trebuchet MS" w:hAnsi="Trebuchet MS" w:cstheme="minorHAnsi"/>
        </w:rPr>
        <w:t xml:space="preserve"> cât și în format electronic. Documentele trebuie sa fie ușor accesibile și arhivate, astfel încât să permită verificarea lor.</w:t>
      </w:r>
    </w:p>
    <w:p w14:paraId="04AD5CD8" w14:textId="77777777" w:rsidR="003F3725" w:rsidRPr="00A24F84" w:rsidRDefault="003F3725" w:rsidP="003F3725">
      <w:pPr>
        <w:numPr>
          <w:ilvl w:val="0"/>
          <w:numId w:val="10"/>
        </w:numPr>
        <w:spacing w:after="0" w:line="240" w:lineRule="auto"/>
        <w:ind w:left="567" w:hanging="567"/>
        <w:contextualSpacing/>
        <w:jc w:val="both"/>
        <w:rPr>
          <w:rFonts w:ascii="Trebuchet MS" w:hAnsi="Trebuchet MS" w:cstheme="minorHAnsi"/>
        </w:rPr>
      </w:pPr>
      <w:r w:rsidRPr="00A24F84">
        <w:rPr>
          <w:rFonts w:ascii="Trebuchet MS" w:hAnsi="Trebuchet MS" w:cstheme="minorHAnsi"/>
        </w:rPr>
        <w:t>Partenerii sunt obligați să furnizeze Liderului de parteneriat informații sau documente privind implementarea proiectului, în scopul elaborării rapoartelor de progres.</w:t>
      </w:r>
    </w:p>
    <w:p w14:paraId="09CF873D" w14:textId="7695BEA1" w:rsidR="003F3725" w:rsidRPr="00A24F84" w:rsidRDefault="003F3725" w:rsidP="003F3725">
      <w:pPr>
        <w:numPr>
          <w:ilvl w:val="0"/>
          <w:numId w:val="10"/>
        </w:numPr>
        <w:spacing w:after="0" w:line="240" w:lineRule="auto"/>
        <w:ind w:left="567" w:hanging="567"/>
        <w:contextualSpacing/>
        <w:jc w:val="both"/>
        <w:rPr>
          <w:rFonts w:ascii="Trebuchet MS" w:hAnsi="Trebuchet MS" w:cstheme="minorHAnsi"/>
        </w:rPr>
      </w:pPr>
      <w:proofErr w:type="spellStart"/>
      <w:r w:rsidRPr="00A24F84">
        <w:t>Ȋ</w:t>
      </w:r>
      <w:r w:rsidRPr="00A24F84">
        <w:rPr>
          <w:rFonts w:ascii="Trebuchet MS" w:hAnsi="Trebuchet MS" w:cstheme="minorHAnsi"/>
        </w:rPr>
        <w:t>n</w:t>
      </w:r>
      <w:proofErr w:type="spellEnd"/>
      <w:r w:rsidRPr="00A24F84">
        <w:rPr>
          <w:rFonts w:ascii="Trebuchet MS" w:hAnsi="Trebuchet MS" w:cstheme="minorHAnsi"/>
        </w:rPr>
        <w:t xml:space="preserve"> cazul în care autoritățile cu competențe în gestionarea fondurilor europene constată neîndeplinirea sau îndeplinirea parțială a țintelor și/sau țintelor intermediare aferente proiectului, în conformitate cu prevederile art. 6 din O.U.G. nr. 66/2011 privind prevenirea, constatarea și sancționarea neregulilor apărute în obținerea și utilizarea fondurilor europene și /sau a fondurilor publice naționale aferente acestora, cu modificările și completările ulterioare, în funcție de gradul de realizare a țintelor și/sau țintelor intermediare, raportat la activitățile proprii, fiecare Partener răspunde proporțional sau în solidar pentru reducerile aplicate din sumele solicitate la plată.</w:t>
      </w:r>
    </w:p>
    <w:p w14:paraId="7983EE8C" w14:textId="77777777" w:rsidR="003F3725" w:rsidRPr="00A24F84" w:rsidRDefault="003F3725" w:rsidP="003F3725">
      <w:pPr>
        <w:numPr>
          <w:ilvl w:val="0"/>
          <w:numId w:val="10"/>
        </w:numPr>
        <w:spacing w:after="0" w:line="240" w:lineRule="auto"/>
        <w:ind w:left="567" w:hanging="567"/>
        <w:contextualSpacing/>
        <w:jc w:val="both"/>
        <w:rPr>
          <w:rFonts w:ascii="Trebuchet MS" w:hAnsi="Trebuchet MS" w:cstheme="minorHAnsi"/>
        </w:rPr>
      </w:pPr>
      <w:r w:rsidRPr="00A24F84">
        <w:rPr>
          <w:rFonts w:ascii="Trebuchet MS" w:hAnsi="Trebuchet MS" w:cstheme="minorHAnsi"/>
        </w:rPr>
        <w:t>Partenerii au obligația să restituie orice sumă ce constituie plată nedatorată/sume necuvenite plătite în cadrul contractului de finanțare, în termen de 5 zile lucrătoare de la data primirii notificării.</w:t>
      </w:r>
    </w:p>
    <w:p w14:paraId="55636453" w14:textId="51643266" w:rsidR="003F3725" w:rsidRPr="00A24F84" w:rsidRDefault="003F3725" w:rsidP="003F3725">
      <w:pPr>
        <w:numPr>
          <w:ilvl w:val="0"/>
          <w:numId w:val="10"/>
        </w:numPr>
        <w:spacing w:after="0" w:line="240" w:lineRule="auto"/>
        <w:ind w:left="567" w:hanging="567"/>
        <w:contextualSpacing/>
        <w:jc w:val="both"/>
        <w:rPr>
          <w:rFonts w:ascii="Trebuchet MS" w:hAnsi="Trebuchet MS" w:cstheme="minorHAnsi"/>
        </w:rPr>
      </w:pPr>
      <w:r w:rsidRPr="00A24F84">
        <w:rPr>
          <w:rFonts w:ascii="Trebuchet MS" w:hAnsi="Trebuchet MS" w:cstheme="minorHAnsi"/>
        </w:rPr>
        <w:lastRenderedPageBreak/>
        <w:t>Partenerii au obligația să țină o evidență contabilă distinctă a proiectului, utilizând conturi analitice dedicate pentru reflectarea tuturor operațiunilor referitoare la implementarea acestora, în conformitate cu dispozițiile legale.</w:t>
      </w:r>
    </w:p>
    <w:p w14:paraId="610C9A8B" w14:textId="77777777" w:rsidR="003F3725" w:rsidRPr="00A24F84" w:rsidRDefault="003F3725" w:rsidP="003F3725">
      <w:pPr>
        <w:numPr>
          <w:ilvl w:val="0"/>
          <w:numId w:val="10"/>
        </w:numPr>
        <w:spacing w:after="0" w:line="240" w:lineRule="auto"/>
        <w:ind w:left="567" w:hanging="567"/>
        <w:contextualSpacing/>
        <w:jc w:val="both"/>
        <w:rPr>
          <w:rFonts w:ascii="Trebuchet MS" w:hAnsi="Trebuchet MS" w:cstheme="minorHAnsi"/>
        </w:rPr>
      </w:pPr>
      <w:r w:rsidRPr="00A24F84">
        <w:rPr>
          <w:rFonts w:ascii="Trebuchet MS" w:hAnsi="Trebuchet MS" w:cstheme="minorHAnsi"/>
        </w:rPr>
        <w:t>Partenerii au obligația să păstreze toate documentele originale, inclusiv documentele contabile, privind activitățile și cheltuielile eligibile în vederea asigurării unei piste de audit adecvate, în conformitate cu regulamentele comunitare și naționale. Toate documentele vor fi păstrate cel puțin 5 ani după expirarea perioadei de valabilitate a contractului de finanțare.</w:t>
      </w:r>
    </w:p>
    <w:p w14:paraId="3B91B0E5" w14:textId="37640458" w:rsidR="003F3725" w:rsidRPr="00A24F84" w:rsidRDefault="003F3725" w:rsidP="003F3725">
      <w:pPr>
        <w:numPr>
          <w:ilvl w:val="0"/>
          <w:numId w:val="10"/>
        </w:numPr>
        <w:spacing w:after="0" w:line="240" w:lineRule="auto"/>
        <w:ind w:left="567" w:hanging="567"/>
        <w:contextualSpacing/>
        <w:jc w:val="both"/>
        <w:rPr>
          <w:rFonts w:ascii="Trebuchet MS" w:hAnsi="Trebuchet MS" w:cstheme="minorHAnsi"/>
        </w:rPr>
      </w:pPr>
      <w:r w:rsidRPr="00A24F84">
        <w:rPr>
          <w:rFonts w:ascii="Trebuchet MS" w:hAnsi="Trebuchet MS" w:cstheme="minorHAnsi"/>
        </w:rPr>
        <w:t>Partenerii sunt responsabili pentru neregulile</w:t>
      </w:r>
      <w:r w:rsidR="00684380" w:rsidRPr="00A24F84">
        <w:rPr>
          <w:rFonts w:ascii="Trebuchet MS" w:hAnsi="Trebuchet MS" w:cstheme="minorHAnsi"/>
        </w:rPr>
        <w:t>,</w:t>
      </w:r>
      <w:r w:rsidRPr="00A24F84">
        <w:rPr>
          <w:rFonts w:ascii="Trebuchet MS" w:hAnsi="Trebuchet MS" w:cstheme="minorHAnsi"/>
        </w:rPr>
        <w:t xml:space="preserve"> identificate în cadrul proiectului</w:t>
      </w:r>
      <w:r w:rsidR="00684380" w:rsidRPr="00A24F84">
        <w:rPr>
          <w:rFonts w:ascii="Trebuchet MS" w:hAnsi="Trebuchet MS" w:cstheme="minorHAnsi"/>
        </w:rPr>
        <w:t>,</w:t>
      </w:r>
      <w:r w:rsidRPr="00A24F84">
        <w:rPr>
          <w:rFonts w:ascii="Trebuchet MS" w:hAnsi="Trebuchet MS" w:cstheme="minorHAnsi"/>
        </w:rPr>
        <w:t xml:space="preserve"> aferente cheltuielilor proprii conform notificărilor și titlurilor de creanță emise pe numele lor de către </w:t>
      </w:r>
      <w:r w:rsidR="00684380" w:rsidRPr="00A24F84">
        <w:rPr>
          <w:rFonts w:ascii="Trebuchet MS" w:hAnsi="Trebuchet MS" w:cstheme="minorHAnsi"/>
        </w:rPr>
        <w:t>AM POCIDIF</w:t>
      </w:r>
      <w:r w:rsidRPr="00A24F84">
        <w:rPr>
          <w:rFonts w:ascii="Trebuchet MS" w:hAnsi="Trebuchet MS" w:cstheme="minorHAnsi"/>
        </w:rPr>
        <w:t>.</w:t>
      </w:r>
    </w:p>
    <w:p w14:paraId="5F3C1855" w14:textId="77777777" w:rsidR="003F3725" w:rsidRPr="00A24F84" w:rsidRDefault="003F3725" w:rsidP="003F3725">
      <w:pPr>
        <w:numPr>
          <w:ilvl w:val="0"/>
          <w:numId w:val="10"/>
        </w:numPr>
        <w:spacing w:after="0" w:line="240" w:lineRule="auto"/>
        <w:ind w:left="567" w:hanging="567"/>
        <w:contextualSpacing/>
        <w:jc w:val="both"/>
        <w:rPr>
          <w:rFonts w:ascii="Trebuchet MS" w:hAnsi="Trebuchet MS" w:cstheme="minorHAnsi"/>
        </w:rPr>
      </w:pPr>
      <w:r w:rsidRPr="00A24F84">
        <w:rPr>
          <w:rFonts w:ascii="Trebuchet MS" w:hAnsi="Trebuchet MS" w:cstheme="minorHAnsi"/>
        </w:rPr>
        <w:t>În cazul emiterii unui titlu de creanță pe numele său, partenerul în cauză are obligația restituirii sumelor cuprinse în acesta și să asigure din resurse proprii contravaloarea acestuia.</w:t>
      </w:r>
    </w:p>
    <w:p w14:paraId="1F7E583C" w14:textId="65017905" w:rsidR="003F3725" w:rsidRPr="00A24F84" w:rsidRDefault="003F3725" w:rsidP="003F3725">
      <w:pPr>
        <w:numPr>
          <w:ilvl w:val="0"/>
          <w:numId w:val="10"/>
        </w:numPr>
        <w:spacing w:after="0" w:line="240" w:lineRule="auto"/>
        <w:ind w:left="567" w:hanging="567"/>
        <w:contextualSpacing/>
        <w:jc w:val="both"/>
        <w:rPr>
          <w:rFonts w:ascii="Trebuchet MS" w:hAnsi="Trebuchet MS" w:cstheme="minorHAnsi"/>
        </w:rPr>
      </w:pPr>
      <w:r w:rsidRPr="00A24F84">
        <w:rPr>
          <w:rFonts w:ascii="Trebuchet MS" w:hAnsi="Trebuchet MS" w:cstheme="minorHAnsi"/>
        </w:rPr>
        <w:t>În cazul rezilierii/revocării contractului de finanțare, partenerul răspunde în solidar cu Liderul de parteneriat pentru restituirea sumelor acordate pentru implementarea proiectului, în limita sumelor gestionate de fiecare partener în parte.</w:t>
      </w:r>
    </w:p>
    <w:p w14:paraId="4D0BCA17" w14:textId="77777777" w:rsidR="003F3725" w:rsidRPr="00A24F84" w:rsidRDefault="003F3725" w:rsidP="003F3725">
      <w:pPr>
        <w:spacing w:after="0"/>
        <w:contextualSpacing/>
        <w:jc w:val="both"/>
        <w:rPr>
          <w:rFonts w:ascii="Trebuchet MS" w:hAnsi="Trebuchet MS" w:cstheme="minorHAnsi"/>
        </w:rPr>
      </w:pPr>
    </w:p>
    <w:p w14:paraId="5854BB75" w14:textId="165ABF0E" w:rsidR="003F3725" w:rsidRPr="00A24F84" w:rsidRDefault="003F3725" w:rsidP="003F3725">
      <w:pPr>
        <w:pStyle w:val="Heading5"/>
        <w:spacing w:before="0" w:after="0"/>
        <w:contextualSpacing/>
        <w:rPr>
          <w:rFonts w:ascii="Trebuchet MS" w:hAnsi="Trebuchet MS" w:cstheme="minorHAnsi"/>
        </w:rPr>
      </w:pPr>
      <w:r w:rsidRPr="00A24F84">
        <w:rPr>
          <w:rFonts w:ascii="Trebuchet MS" w:hAnsi="Trebuchet MS" w:cstheme="minorHAnsi"/>
        </w:rPr>
        <w:t>Art. 1</w:t>
      </w:r>
      <w:r w:rsidR="0042628E" w:rsidRPr="00A24F84">
        <w:rPr>
          <w:rFonts w:ascii="Trebuchet MS" w:hAnsi="Trebuchet MS" w:cstheme="minorHAnsi"/>
        </w:rPr>
        <w:t>1</w:t>
      </w:r>
      <w:r w:rsidRPr="00A24F84">
        <w:rPr>
          <w:rFonts w:ascii="Trebuchet MS" w:hAnsi="Trebuchet MS" w:cstheme="minorHAnsi"/>
        </w:rPr>
        <w:t xml:space="preserve"> Achiziții publice </w:t>
      </w:r>
    </w:p>
    <w:p w14:paraId="45A84EF2" w14:textId="7A32D11F" w:rsidR="003F3725" w:rsidRPr="00A24F84" w:rsidRDefault="003F3725" w:rsidP="003F3725">
      <w:pPr>
        <w:jc w:val="both"/>
        <w:rPr>
          <w:rFonts w:ascii="Trebuchet MS" w:hAnsi="Trebuchet MS" w:cstheme="minorHAnsi"/>
          <w:color w:val="000000"/>
        </w:rPr>
      </w:pPr>
      <w:r w:rsidRPr="00A24F84">
        <w:rPr>
          <w:rFonts w:ascii="Trebuchet MS" w:hAnsi="Trebuchet MS" w:cstheme="minorHAnsi"/>
        </w:rPr>
        <w:t xml:space="preserve">Achizițiile în cadrul proiectului vor fi făcute de către fiecare Partener cu respectarea legislației privind achizițiile publice, a condițiilor din decizia de finanțare și a instrucțiunilor emise de </w:t>
      </w:r>
      <w:r w:rsidR="00684380" w:rsidRPr="00A24F84">
        <w:rPr>
          <w:rFonts w:ascii="Trebuchet MS" w:hAnsi="Trebuchet MS" w:cstheme="minorHAnsi"/>
        </w:rPr>
        <w:t>OIPSI și AM POCIDIF</w:t>
      </w:r>
      <w:r w:rsidRPr="00A24F84">
        <w:rPr>
          <w:rFonts w:ascii="Trebuchet MS" w:hAnsi="Trebuchet MS" w:cstheme="minorHAnsi"/>
        </w:rPr>
        <w:t xml:space="preserve"> și/sau alte organisme abilitate</w:t>
      </w:r>
      <w:r w:rsidRPr="00A24F84">
        <w:rPr>
          <w:rFonts w:ascii="Trebuchet MS" w:hAnsi="Trebuchet MS" w:cstheme="minorHAnsi"/>
          <w:color w:val="000000"/>
        </w:rPr>
        <w:t>.</w:t>
      </w:r>
    </w:p>
    <w:p w14:paraId="64E972C7" w14:textId="304F6A80" w:rsidR="003F3725" w:rsidRPr="00A24F84" w:rsidRDefault="003F3725" w:rsidP="003F3725">
      <w:pPr>
        <w:spacing w:after="0" w:line="276" w:lineRule="auto"/>
        <w:jc w:val="both"/>
        <w:rPr>
          <w:rFonts w:ascii="Trebuchet MS" w:hAnsi="Trebuchet MS" w:cstheme="minorHAnsi"/>
          <w:b/>
          <w:bCs/>
        </w:rPr>
      </w:pPr>
      <w:r w:rsidRPr="00A24F84">
        <w:rPr>
          <w:rFonts w:ascii="Trebuchet MS" w:hAnsi="Trebuchet MS" w:cstheme="minorHAnsi"/>
          <w:b/>
          <w:bCs/>
        </w:rPr>
        <w:t>Art. 1</w:t>
      </w:r>
      <w:r w:rsidR="0042628E" w:rsidRPr="00A24F84">
        <w:rPr>
          <w:rFonts w:ascii="Trebuchet MS" w:hAnsi="Trebuchet MS" w:cstheme="minorHAnsi"/>
          <w:b/>
          <w:bCs/>
        </w:rPr>
        <w:t>2</w:t>
      </w:r>
      <w:r w:rsidRPr="00A24F84">
        <w:rPr>
          <w:rFonts w:ascii="Trebuchet MS" w:hAnsi="Trebuchet MS" w:cstheme="minorHAnsi"/>
          <w:b/>
          <w:bCs/>
        </w:rPr>
        <w:t xml:space="preserve"> Plăți</w:t>
      </w:r>
    </w:p>
    <w:p w14:paraId="6AE52677" w14:textId="77777777" w:rsidR="003F3725" w:rsidRPr="00A24F84" w:rsidRDefault="003F3725" w:rsidP="003F3725">
      <w:pPr>
        <w:pStyle w:val="ListParagraph"/>
        <w:numPr>
          <w:ilvl w:val="1"/>
          <w:numId w:val="11"/>
        </w:numPr>
        <w:spacing w:after="0" w:line="240" w:lineRule="auto"/>
        <w:jc w:val="both"/>
        <w:rPr>
          <w:rFonts w:ascii="Trebuchet MS" w:hAnsi="Trebuchet MS" w:cstheme="minorHAnsi"/>
        </w:rPr>
      </w:pPr>
      <w:r w:rsidRPr="00A24F84">
        <w:rPr>
          <w:rFonts w:ascii="Trebuchet MS" w:hAnsi="Trebuchet MS" w:cstheme="minorHAnsi"/>
        </w:rPr>
        <w:t>Plățile în cadrul Proiectului vor fi făcute atât de către Liderul de parteneriat, cât și de către Partenerul 2..........., din conturile deschise dedicate Proiectului, în limita bugetului alocat pentru fiecare dintre aceștia.</w:t>
      </w:r>
    </w:p>
    <w:p w14:paraId="74018BD4" w14:textId="6AE6330E" w:rsidR="003F3725" w:rsidRPr="00A24F84" w:rsidRDefault="003F3725" w:rsidP="003F3725">
      <w:pPr>
        <w:pStyle w:val="ListParagraph"/>
        <w:numPr>
          <w:ilvl w:val="1"/>
          <w:numId w:val="11"/>
        </w:numPr>
        <w:spacing w:after="0" w:line="240" w:lineRule="auto"/>
        <w:jc w:val="both"/>
        <w:rPr>
          <w:rFonts w:ascii="Trebuchet MS" w:hAnsi="Trebuchet MS" w:cstheme="minorHAnsi"/>
        </w:rPr>
      </w:pPr>
      <w:r w:rsidRPr="00A24F84">
        <w:rPr>
          <w:rFonts w:ascii="Trebuchet MS" w:hAnsi="Trebuchet MS" w:cstheme="minorHAnsi"/>
        </w:rPr>
        <w:t>Cheltuielile efectuate de către Liderul de parteneriat/ Partenerul 2</w:t>
      </w:r>
      <w:r w:rsidR="00D63E06" w:rsidRPr="00A24F84">
        <w:rPr>
          <w:rFonts w:ascii="Trebuchet MS" w:hAnsi="Trebuchet MS" w:cstheme="minorHAnsi"/>
        </w:rPr>
        <w:t>, 3, n</w:t>
      </w:r>
      <w:r w:rsidRPr="00A24F84">
        <w:rPr>
          <w:rFonts w:ascii="Trebuchet MS" w:hAnsi="Trebuchet MS" w:cstheme="minorHAnsi"/>
        </w:rPr>
        <w:t xml:space="preserve"> vor fi rambursate Liderului de parteneriat/Partenerului 2</w:t>
      </w:r>
      <w:r w:rsidR="00D63E06" w:rsidRPr="00A24F84">
        <w:rPr>
          <w:rFonts w:ascii="Trebuchet MS" w:hAnsi="Trebuchet MS" w:cstheme="minorHAnsi"/>
        </w:rPr>
        <w:t xml:space="preserve">, 3, n </w:t>
      </w:r>
      <w:r w:rsidRPr="00A24F84">
        <w:rPr>
          <w:rFonts w:ascii="Trebuchet MS" w:hAnsi="Trebuchet MS" w:cstheme="minorHAnsi"/>
        </w:rPr>
        <w:t>pe baza documentelor justificative prezentate, în condițiile stabilite în Contractul de finanțare.</w:t>
      </w:r>
    </w:p>
    <w:p w14:paraId="7A5E33BB" w14:textId="77777777" w:rsidR="003F3725" w:rsidRPr="00A24F84" w:rsidRDefault="003F3725" w:rsidP="003F3725">
      <w:pPr>
        <w:pStyle w:val="Heading5"/>
        <w:spacing w:before="0" w:after="0"/>
        <w:contextualSpacing/>
        <w:rPr>
          <w:rFonts w:ascii="Trebuchet MS" w:hAnsi="Trebuchet MS" w:cstheme="minorHAnsi"/>
        </w:rPr>
      </w:pPr>
    </w:p>
    <w:p w14:paraId="0AF3868C" w14:textId="5C49C01F" w:rsidR="003F3725" w:rsidRPr="00A24F84" w:rsidRDefault="003F3725" w:rsidP="003F3725">
      <w:pPr>
        <w:pStyle w:val="Heading5"/>
        <w:spacing w:before="0" w:after="0"/>
        <w:contextualSpacing/>
        <w:rPr>
          <w:rFonts w:ascii="Trebuchet MS" w:hAnsi="Trebuchet MS" w:cstheme="minorHAnsi"/>
        </w:rPr>
      </w:pPr>
      <w:r w:rsidRPr="00A24F84">
        <w:rPr>
          <w:rFonts w:ascii="Trebuchet MS" w:hAnsi="Trebuchet MS" w:cstheme="minorHAnsi"/>
        </w:rPr>
        <w:t>Art. 1</w:t>
      </w:r>
      <w:r w:rsidR="0042628E" w:rsidRPr="00A24F84">
        <w:rPr>
          <w:rFonts w:ascii="Trebuchet MS" w:hAnsi="Trebuchet MS" w:cstheme="minorHAnsi"/>
        </w:rPr>
        <w:t>3</w:t>
      </w:r>
      <w:r w:rsidRPr="00A24F84">
        <w:rPr>
          <w:rFonts w:ascii="Trebuchet MS" w:hAnsi="Trebuchet MS" w:cstheme="minorHAnsi"/>
        </w:rPr>
        <w:t xml:space="preserve"> Proprietatea</w:t>
      </w:r>
    </w:p>
    <w:p w14:paraId="3B7D54D8" w14:textId="77777777" w:rsidR="003F3725" w:rsidRPr="00A24F84" w:rsidRDefault="003F3725" w:rsidP="003F3725">
      <w:pPr>
        <w:pStyle w:val="Heading5"/>
        <w:keepLines w:val="0"/>
        <w:numPr>
          <w:ilvl w:val="1"/>
          <w:numId w:val="7"/>
        </w:numPr>
        <w:spacing w:before="0" w:after="0" w:line="240" w:lineRule="auto"/>
        <w:contextualSpacing/>
        <w:jc w:val="both"/>
        <w:rPr>
          <w:rFonts w:ascii="Trebuchet MS" w:hAnsi="Trebuchet MS" w:cstheme="minorHAnsi"/>
          <w:b w:val="0"/>
          <w:bCs/>
        </w:rPr>
      </w:pPr>
      <w:r w:rsidRPr="00A24F84">
        <w:rPr>
          <w:rFonts w:ascii="Trebuchet MS" w:hAnsi="Trebuchet MS" w:cstheme="minorHAnsi"/>
          <w:b w:val="0"/>
        </w:rPr>
        <w:t>Partenerii au obligația să mențină proprietatea proiectului și natura activității pentru care s-a acordat finanțare, pe o perioadă de cel puțin 5 ani după finalizare / dare în exploatare și să asigure exploatarea și întreținerea în această perioadă.</w:t>
      </w:r>
    </w:p>
    <w:p w14:paraId="522CADD9" w14:textId="77777777" w:rsidR="003F3725" w:rsidRPr="00A24F84" w:rsidRDefault="003F3725" w:rsidP="003F3725">
      <w:pPr>
        <w:pStyle w:val="Heading5"/>
        <w:keepLines w:val="0"/>
        <w:numPr>
          <w:ilvl w:val="1"/>
          <w:numId w:val="2"/>
        </w:numPr>
        <w:spacing w:before="0" w:after="0" w:line="240" w:lineRule="auto"/>
        <w:contextualSpacing/>
        <w:jc w:val="both"/>
        <w:rPr>
          <w:rFonts w:ascii="Trebuchet MS" w:hAnsi="Trebuchet MS" w:cstheme="minorHAnsi"/>
          <w:b w:val="0"/>
          <w:bCs/>
        </w:rPr>
      </w:pPr>
      <w:r w:rsidRPr="00A24F84">
        <w:rPr>
          <w:rFonts w:ascii="Trebuchet MS" w:hAnsi="Trebuchet MS" w:cstheme="minorHAnsi"/>
          <w:b w:val="0"/>
        </w:rPr>
        <w:t>Înainte de sfârșitul proiectului, partenerii vor conveni asupra modului de acordare a dreptului de utilizare a echipamentelor, bunurilor etc. achiziționate prin proiect, precum și a titlurilor și drepturilor de proprietate intelectuală și industrială privind rezultatele proiectului. Copii ale titlurilor de transfer vor fi atașate raportului final.</w:t>
      </w:r>
    </w:p>
    <w:p w14:paraId="17162D55" w14:textId="77777777" w:rsidR="003F3725" w:rsidRPr="00A24F84" w:rsidRDefault="003F3725" w:rsidP="003F3725">
      <w:pPr>
        <w:pStyle w:val="Heading5"/>
        <w:keepLines w:val="0"/>
        <w:numPr>
          <w:ilvl w:val="1"/>
          <w:numId w:val="2"/>
        </w:numPr>
        <w:spacing w:before="0" w:after="0" w:line="240" w:lineRule="auto"/>
        <w:contextualSpacing/>
        <w:jc w:val="both"/>
        <w:rPr>
          <w:rFonts w:ascii="Trebuchet MS" w:hAnsi="Trebuchet MS" w:cstheme="minorHAnsi"/>
          <w:b w:val="0"/>
          <w:bCs/>
        </w:rPr>
      </w:pPr>
      <w:r w:rsidRPr="00A24F84">
        <w:rPr>
          <w:rFonts w:ascii="Trebuchet MS" w:hAnsi="Trebuchet MS" w:cstheme="minorHAnsi"/>
          <w:b w:val="0"/>
        </w:rPr>
        <w:t>Partenerii au obligația de a asigura funcționarea tuturor bunurilor, echipamentelor achiziționate din finanțarea nerambursabilă, la locația/locațiile de implementare</w:t>
      </w:r>
      <w:r w:rsidRPr="00A24F84" w:rsidDel="00CB7399">
        <w:rPr>
          <w:rFonts w:ascii="Trebuchet MS" w:hAnsi="Trebuchet MS" w:cstheme="minorHAnsi"/>
          <w:b w:val="0"/>
        </w:rPr>
        <w:t xml:space="preserve"> </w:t>
      </w:r>
      <w:r w:rsidRPr="00A24F84">
        <w:rPr>
          <w:rFonts w:ascii="Trebuchet MS" w:hAnsi="Trebuchet MS" w:cstheme="minorHAnsi"/>
          <w:b w:val="0"/>
        </w:rPr>
        <w:t>a/ale proiectului și exclusiv în scopul pentru care au fost achiziționate.</w:t>
      </w:r>
    </w:p>
    <w:p w14:paraId="48D5E501" w14:textId="77777777" w:rsidR="003F3725" w:rsidRPr="00A24F84" w:rsidRDefault="003F3725" w:rsidP="003F3725">
      <w:pPr>
        <w:pStyle w:val="Heading5"/>
        <w:keepLines w:val="0"/>
        <w:numPr>
          <w:ilvl w:val="1"/>
          <w:numId w:val="2"/>
        </w:numPr>
        <w:spacing w:before="0" w:after="0" w:line="240" w:lineRule="auto"/>
        <w:contextualSpacing/>
        <w:jc w:val="both"/>
        <w:rPr>
          <w:rFonts w:ascii="Trebuchet MS" w:hAnsi="Trebuchet MS" w:cstheme="minorHAnsi"/>
          <w:b w:val="0"/>
          <w:bCs/>
        </w:rPr>
      </w:pPr>
      <w:r w:rsidRPr="00A24F84">
        <w:rPr>
          <w:rFonts w:ascii="Trebuchet MS" w:hAnsi="Trebuchet MS" w:cstheme="minorHAnsi"/>
          <w:b w:val="0"/>
        </w:rPr>
        <w:t>Partenerii au obligația să nu înstrăineze, închirieze, gajeze bunurile achiziționate ca urmare a obținerii finanțării prin POCIDIF</w:t>
      </w:r>
      <w:r w:rsidRPr="00A24F84">
        <w:rPr>
          <w:rFonts w:ascii="Trebuchet MS" w:hAnsi="Trebuchet MS" w:cstheme="minorHAnsi"/>
        </w:rPr>
        <w:t xml:space="preserve"> </w:t>
      </w:r>
      <w:r w:rsidRPr="00A24F84">
        <w:rPr>
          <w:rFonts w:ascii="Trebuchet MS" w:hAnsi="Trebuchet MS" w:cstheme="minorHAnsi"/>
          <w:b w:val="0"/>
        </w:rPr>
        <w:t>pe o perioadă de 5 ani de la finalizarea proiectului, conform alin. (1).</w:t>
      </w:r>
    </w:p>
    <w:p w14:paraId="50BF2A02" w14:textId="77777777" w:rsidR="003F3725" w:rsidRPr="00A24F84" w:rsidRDefault="003F3725" w:rsidP="003F3725">
      <w:pPr>
        <w:rPr>
          <w:rFonts w:ascii="Trebuchet MS" w:hAnsi="Trebuchet MS" w:cstheme="minorHAnsi"/>
          <w:b/>
          <w:bCs/>
        </w:rPr>
      </w:pPr>
    </w:p>
    <w:p w14:paraId="50BB75FA" w14:textId="33F302D7" w:rsidR="003F3725" w:rsidRPr="00A24F84" w:rsidRDefault="003F3725" w:rsidP="003F3725">
      <w:pPr>
        <w:pStyle w:val="Heading5"/>
        <w:spacing w:before="0" w:after="0"/>
        <w:contextualSpacing/>
        <w:rPr>
          <w:rFonts w:ascii="Trebuchet MS" w:hAnsi="Trebuchet MS" w:cstheme="minorHAnsi"/>
        </w:rPr>
      </w:pPr>
      <w:r w:rsidRPr="00A24F84">
        <w:rPr>
          <w:rFonts w:ascii="Trebuchet MS" w:hAnsi="Trebuchet MS" w:cstheme="minorHAnsi"/>
        </w:rPr>
        <w:t>Art. 1</w:t>
      </w:r>
      <w:r w:rsidR="0042628E" w:rsidRPr="00A24F84">
        <w:rPr>
          <w:rFonts w:ascii="Trebuchet MS" w:hAnsi="Trebuchet MS" w:cstheme="minorHAnsi"/>
        </w:rPr>
        <w:t>4</w:t>
      </w:r>
      <w:r w:rsidRPr="00A24F84">
        <w:rPr>
          <w:rFonts w:ascii="Trebuchet MS" w:hAnsi="Trebuchet MS" w:cstheme="minorHAnsi"/>
        </w:rPr>
        <w:t xml:space="preserve"> Confidențialitate</w:t>
      </w:r>
    </w:p>
    <w:p w14:paraId="42A9DD33" w14:textId="77777777" w:rsidR="003F3725" w:rsidRPr="00A24F84" w:rsidRDefault="003F3725" w:rsidP="003F3725">
      <w:pPr>
        <w:pStyle w:val="Heading5"/>
        <w:spacing w:before="0" w:after="0"/>
        <w:contextualSpacing/>
        <w:jc w:val="both"/>
        <w:rPr>
          <w:rFonts w:ascii="Trebuchet MS" w:hAnsi="Trebuchet MS" w:cstheme="minorHAnsi"/>
          <w:b w:val="0"/>
          <w:bCs/>
        </w:rPr>
      </w:pPr>
      <w:r w:rsidRPr="00A24F84">
        <w:rPr>
          <w:rFonts w:ascii="Trebuchet MS" w:hAnsi="Trebuchet MS" w:cstheme="minorHAnsi"/>
          <w:b w:val="0"/>
        </w:rPr>
        <w:t>Partenerii convin să păstreze în strictă confidențialitate informațiile primite în cadrul și pe parcursul implementării proiectului și sunt de acord să prevină orice utilizare sau divulgare neautorizată a unor astfel de informații. Partenerii înțeleg să utilizeze informațiile confidențiale doar în scopul de a-și îndeplini obligațiile din prezentul Acord de Parteneriat.</w:t>
      </w:r>
    </w:p>
    <w:p w14:paraId="52F297CC" w14:textId="77777777" w:rsidR="0042628E" w:rsidRPr="00A24F84" w:rsidRDefault="0042628E" w:rsidP="003F3725">
      <w:pPr>
        <w:spacing w:after="0" w:line="276" w:lineRule="auto"/>
        <w:jc w:val="both"/>
        <w:rPr>
          <w:rFonts w:ascii="Trebuchet MS" w:hAnsi="Trebuchet MS" w:cstheme="minorHAnsi"/>
          <w:b/>
          <w:bCs/>
        </w:rPr>
      </w:pPr>
    </w:p>
    <w:p w14:paraId="057D9B21" w14:textId="2E822C84" w:rsidR="003F3725" w:rsidRPr="00A24F84" w:rsidRDefault="003F3725" w:rsidP="003F3725">
      <w:pPr>
        <w:spacing w:after="0" w:line="276" w:lineRule="auto"/>
        <w:jc w:val="both"/>
        <w:rPr>
          <w:rFonts w:ascii="Trebuchet MS" w:hAnsi="Trebuchet MS" w:cstheme="minorHAnsi"/>
          <w:b/>
          <w:bCs/>
        </w:rPr>
      </w:pPr>
      <w:r w:rsidRPr="00A24F84">
        <w:rPr>
          <w:rFonts w:ascii="Trebuchet MS" w:hAnsi="Trebuchet MS" w:cstheme="minorHAnsi"/>
          <w:b/>
          <w:bCs/>
        </w:rPr>
        <w:t>Art. 1</w:t>
      </w:r>
      <w:r w:rsidR="0042628E" w:rsidRPr="00A24F84">
        <w:rPr>
          <w:rFonts w:ascii="Trebuchet MS" w:hAnsi="Trebuchet MS" w:cstheme="minorHAnsi"/>
          <w:b/>
          <w:bCs/>
        </w:rPr>
        <w:t>5</w:t>
      </w:r>
      <w:r w:rsidRPr="00A24F84">
        <w:rPr>
          <w:rFonts w:ascii="Trebuchet MS" w:hAnsi="Trebuchet MS" w:cstheme="minorHAnsi"/>
          <w:b/>
          <w:bCs/>
        </w:rPr>
        <w:t xml:space="preserve"> Integralitatea Acordului de Parteneriat și amendamente</w:t>
      </w:r>
    </w:p>
    <w:p w14:paraId="3EB5077F" w14:textId="77777777" w:rsidR="003F3725" w:rsidRPr="00A24F84" w:rsidRDefault="003F3725" w:rsidP="003F3725">
      <w:pPr>
        <w:pStyle w:val="ListParagraph"/>
        <w:numPr>
          <w:ilvl w:val="1"/>
          <w:numId w:val="12"/>
        </w:numPr>
        <w:spacing w:after="0" w:line="240" w:lineRule="auto"/>
        <w:jc w:val="both"/>
        <w:rPr>
          <w:rFonts w:ascii="Trebuchet MS" w:hAnsi="Trebuchet MS" w:cstheme="minorHAnsi"/>
        </w:rPr>
      </w:pPr>
      <w:r w:rsidRPr="00A24F84">
        <w:rPr>
          <w:rFonts w:ascii="Trebuchet MS" w:hAnsi="Trebuchet MS" w:cstheme="minorHAnsi"/>
        </w:rPr>
        <w:lastRenderedPageBreak/>
        <w:t xml:space="preserve">Pe durata prezentului Acord, partenerii au dreptul să convină în scris asupra modificării anumitor clauze, prin act adițional, semnat de reprezentanții autorizați ai Partenerilor. </w:t>
      </w:r>
    </w:p>
    <w:p w14:paraId="41ED6A0E" w14:textId="77777777" w:rsidR="003F3725" w:rsidRPr="00A24F84" w:rsidRDefault="003F3725" w:rsidP="003F3725">
      <w:pPr>
        <w:pStyle w:val="ListParagraph"/>
        <w:numPr>
          <w:ilvl w:val="1"/>
          <w:numId w:val="12"/>
        </w:numPr>
        <w:spacing w:after="0" w:line="240" w:lineRule="auto"/>
        <w:jc w:val="both"/>
        <w:rPr>
          <w:rFonts w:ascii="Trebuchet MS" w:hAnsi="Trebuchet MS" w:cstheme="minorHAnsi"/>
        </w:rPr>
      </w:pPr>
      <w:r w:rsidRPr="00A24F84">
        <w:rPr>
          <w:rFonts w:ascii="Trebuchet MS" w:hAnsi="Trebuchet MS" w:cstheme="minorHAnsi"/>
        </w:rPr>
        <w:t xml:space="preserve">Orice modificare a prezentului Acord va fi valabilă numai atunci când este convenită de toți Partenerii. </w:t>
      </w:r>
    </w:p>
    <w:p w14:paraId="4C0A6989" w14:textId="77777777" w:rsidR="003F3725" w:rsidRPr="00A24F84" w:rsidRDefault="003F3725" w:rsidP="003F3725">
      <w:pPr>
        <w:spacing w:after="0" w:line="276" w:lineRule="auto"/>
        <w:jc w:val="both"/>
        <w:rPr>
          <w:rFonts w:ascii="Trebuchet MS" w:hAnsi="Trebuchet MS" w:cstheme="minorHAnsi"/>
          <w:b/>
          <w:bCs/>
        </w:rPr>
      </w:pPr>
    </w:p>
    <w:p w14:paraId="467F8D6D" w14:textId="5AAC833C" w:rsidR="003F3725" w:rsidRPr="00A24F84" w:rsidRDefault="003F3725" w:rsidP="003F3725">
      <w:pPr>
        <w:spacing w:after="0" w:line="276" w:lineRule="auto"/>
        <w:jc w:val="both"/>
        <w:rPr>
          <w:rFonts w:ascii="Trebuchet MS" w:hAnsi="Trebuchet MS" w:cstheme="minorHAnsi"/>
          <w:b/>
          <w:bCs/>
        </w:rPr>
      </w:pPr>
      <w:r w:rsidRPr="00A24F84">
        <w:rPr>
          <w:rFonts w:ascii="Trebuchet MS" w:hAnsi="Trebuchet MS" w:cstheme="minorHAnsi"/>
          <w:b/>
          <w:bCs/>
        </w:rPr>
        <w:t>Art. 1</w:t>
      </w:r>
      <w:r w:rsidR="0042628E" w:rsidRPr="00A24F84">
        <w:rPr>
          <w:rFonts w:ascii="Trebuchet MS" w:hAnsi="Trebuchet MS" w:cstheme="minorHAnsi"/>
          <w:b/>
          <w:bCs/>
        </w:rPr>
        <w:t>6</w:t>
      </w:r>
      <w:r w:rsidRPr="00A24F84">
        <w:rPr>
          <w:rFonts w:ascii="Trebuchet MS" w:hAnsi="Trebuchet MS" w:cstheme="minorHAnsi"/>
          <w:b/>
          <w:bCs/>
        </w:rPr>
        <w:t xml:space="preserve"> </w:t>
      </w:r>
      <w:r w:rsidRPr="00A24F84">
        <w:rPr>
          <w:rFonts w:ascii="Trebuchet MS" w:hAnsi="Trebuchet MS" w:cstheme="minorHAnsi"/>
          <w:b/>
        </w:rPr>
        <w:t>Soluționarea litigiilor</w:t>
      </w:r>
    </w:p>
    <w:p w14:paraId="26617494" w14:textId="77777777" w:rsidR="003F3725" w:rsidRPr="00A24F84" w:rsidRDefault="003F3725" w:rsidP="003F3725">
      <w:pPr>
        <w:pStyle w:val="ListParagraph"/>
        <w:numPr>
          <w:ilvl w:val="1"/>
          <w:numId w:val="13"/>
        </w:numPr>
        <w:spacing w:after="0" w:line="240" w:lineRule="auto"/>
        <w:jc w:val="both"/>
        <w:rPr>
          <w:rFonts w:ascii="Trebuchet MS" w:hAnsi="Trebuchet MS" w:cstheme="minorHAnsi"/>
        </w:rPr>
      </w:pPr>
      <w:r w:rsidRPr="00A24F84">
        <w:rPr>
          <w:rFonts w:ascii="Trebuchet MS" w:hAnsi="Trebuchet MS" w:cstheme="minorHAnsi"/>
        </w:rPr>
        <w:t>Partenerii depun toate eforturile pentru a rezolva pe cale amiabilă, prin tratative directe, orice neînțelegere sau dispută care se poate ivi între ele în cadrul sau în legătură cu îndeplinirea Acordului de Parteneriat.</w:t>
      </w:r>
    </w:p>
    <w:p w14:paraId="03C20D6A" w14:textId="77777777" w:rsidR="003F3725" w:rsidRPr="00A24F84" w:rsidRDefault="003F3725" w:rsidP="003F3725">
      <w:pPr>
        <w:pStyle w:val="ListParagraph"/>
        <w:numPr>
          <w:ilvl w:val="1"/>
          <w:numId w:val="12"/>
        </w:numPr>
        <w:spacing w:after="0" w:line="240" w:lineRule="auto"/>
        <w:jc w:val="both"/>
        <w:rPr>
          <w:rFonts w:ascii="Trebuchet MS" w:hAnsi="Trebuchet MS" w:cstheme="minorHAnsi"/>
        </w:rPr>
      </w:pPr>
      <w:r w:rsidRPr="00A24F84">
        <w:rPr>
          <w:rFonts w:ascii="Trebuchet MS" w:hAnsi="Trebuchet MS" w:cstheme="minorHAnsi"/>
        </w:rPr>
        <w:t>Dacă, în termen de 30 de zile de la începerea acestor tratative neoficiale, Partenerii nu reușesc să rezolve în mod amiabil o divergență, fiecare poate solicita ca disputa să se soluționeze de către instanțele judecătorești competente din România.</w:t>
      </w:r>
    </w:p>
    <w:p w14:paraId="46893F19" w14:textId="77777777" w:rsidR="003F3725" w:rsidRPr="00A24F84" w:rsidRDefault="003F3725" w:rsidP="003F3725">
      <w:pPr>
        <w:spacing w:after="0" w:line="276" w:lineRule="auto"/>
        <w:jc w:val="both"/>
        <w:rPr>
          <w:rFonts w:ascii="Trebuchet MS" w:hAnsi="Trebuchet MS" w:cstheme="minorHAnsi"/>
          <w:b/>
          <w:bCs/>
        </w:rPr>
      </w:pPr>
    </w:p>
    <w:p w14:paraId="1A4686A3" w14:textId="7AFFF6B2" w:rsidR="003F3725" w:rsidRPr="00A24F84" w:rsidRDefault="003F3725" w:rsidP="003F3725">
      <w:pPr>
        <w:spacing w:after="0" w:line="276" w:lineRule="auto"/>
        <w:jc w:val="both"/>
        <w:rPr>
          <w:rFonts w:ascii="Trebuchet MS" w:hAnsi="Trebuchet MS" w:cstheme="minorHAnsi"/>
          <w:b/>
          <w:bCs/>
        </w:rPr>
      </w:pPr>
      <w:r w:rsidRPr="00A24F84">
        <w:rPr>
          <w:rFonts w:ascii="Trebuchet MS" w:hAnsi="Trebuchet MS" w:cstheme="minorHAnsi"/>
          <w:b/>
          <w:bCs/>
        </w:rPr>
        <w:t>Art. 1</w:t>
      </w:r>
      <w:r w:rsidR="0042628E" w:rsidRPr="00A24F84">
        <w:rPr>
          <w:rFonts w:ascii="Trebuchet MS" w:hAnsi="Trebuchet MS" w:cstheme="minorHAnsi"/>
          <w:b/>
          <w:bCs/>
        </w:rPr>
        <w:t>7</w:t>
      </w:r>
      <w:r w:rsidRPr="00A24F84">
        <w:rPr>
          <w:rFonts w:ascii="Trebuchet MS" w:hAnsi="Trebuchet MS" w:cstheme="minorHAnsi"/>
          <w:b/>
          <w:bCs/>
        </w:rPr>
        <w:t xml:space="preserve"> Încetarea Acordului de Parteneriat</w:t>
      </w:r>
    </w:p>
    <w:p w14:paraId="1EA7EBEA" w14:textId="77777777" w:rsidR="003F3725" w:rsidRPr="00A24F84" w:rsidRDefault="003F3725" w:rsidP="003F3725">
      <w:pPr>
        <w:tabs>
          <w:tab w:val="left" w:pos="284"/>
        </w:tabs>
        <w:jc w:val="both"/>
        <w:rPr>
          <w:rFonts w:ascii="Trebuchet MS" w:hAnsi="Trebuchet MS" w:cstheme="minorHAnsi"/>
        </w:rPr>
      </w:pPr>
      <w:r w:rsidRPr="00A24F84">
        <w:rPr>
          <w:rFonts w:ascii="Trebuchet MS" w:hAnsi="Trebuchet MS" w:cstheme="minorHAnsi"/>
          <w:bCs/>
        </w:rPr>
        <w:t>(1)</w:t>
      </w:r>
      <w:r w:rsidRPr="00A24F84">
        <w:rPr>
          <w:rFonts w:ascii="Trebuchet MS" w:hAnsi="Trebuchet MS" w:cstheme="minorHAnsi"/>
        </w:rPr>
        <w:t xml:space="preserve"> Prezentul Acord de Parteneriat încetează:</w:t>
      </w:r>
    </w:p>
    <w:p w14:paraId="2B123B8A" w14:textId="55F60F86" w:rsidR="003F3725" w:rsidRPr="00A24F84" w:rsidRDefault="003F3725" w:rsidP="003F3725">
      <w:pPr>
        <w:pStyle w:val="ListParagraph"/>
        <w:widowControl w:val="0"/>
        <w:numPr>
          <w:ilvl w:val="0"/>
          <w:numId w:val="14"/>
        </w:numPr>
        <w:tabs>
          <w:tab w:val="left" w:pos="284"/>
          <w:tab w:val="left" w:pos="993"/>
        </w:tabs>
        <w:spacing w:after="0" w:line="240" w:lineRule="auto"/>
        <w:jc w:val="both"/>
        <w:rPr>
          <w:rFonts w:ascii="Trebuchet MS" w:hAnsi="Trebuchet MS" w:cstheme="minorHAnsi"/>
        </w:rPr>
      </w:pPr>
      <w:r w:rsidRPr="00A24F84">
        <w:rPr>
          <w:rFonts w:ascii="Trebuchet MS" w:hAnsi="Trebuchet MS" w:cstheme="minorHAnsi"/>
        </w:rPr>
        <w:t xml:space="preserve">conform prevederilor art. </w:t>
      </w:r>
      <w:r w:rsidR="00D63E06" w:rsidRPr="00A24F84">
        <w:rPr>
          <w:rFonts w:ascii="Trebuchet MS" w:hAnsi="Trebuchet MS" w:cstheme="minorHAnsi"/>
        </w:rPr>
        <w:t>7</w:t>
      </w:r>
      <w:r w:rsidRPr="00A24F84">
        <w:rPr>
          <w:rFonts w:ascii="Trebuchet MS" w:hAnsi="Trebuchet MS" w:cstheme="minorHAnsi"/>
        </w:rPr>
        <w:t>;</w:t>
      </w:r>
    </w:p>
    <w:p w14:paraId="7582D434" w14:textId="77777777" w:rsidR="003F3725" w:rsidRPr="00A24F84" w:rsidRDefault="003F3725" w:rsidP="003F3725">
      <w:pPr>
        <w:pStyle w:val="ListParagraph"/>
        <w:widowControl w:val="0"/>
        <w:numPr>
          <w:ilvl w:val="0"/>
          <w:numId w:val="14"/>
        </w:numPr>
        <w:tabs>
          <w:tab w:val="left" w:pos="284"/>
          <w:tab w:val="left" w:pos="993"/>
        </w:tabs>
        <w:spacing w:after="0" w:line="240" w:lineRule="auto"/>
        <w:jc w:val="both"/>
        <w:rPr>
          <w:rFonts w:ascii="Trebuchet MS" w:hAnsi="Trebuchet MS" w:cstheme="minorHAnsi"/>
        </w:rPr>
      </w:pPr>
      <w:r w:rsidRPr="00A24F84">
        <w:rPr>
          <w:rFonts w:ascii="Trebuchet MS" w:hAnsi="Trebuchet MS" w:cstheme="minorHAnsi"/>
        </w:rPr>
        <w:t>înainte de termen, prin acordul Partenerilor;</w:t>
      </w:r>
    </w:p>
    <w:p w14:paraId="3713BC23" w14:textId="1B3F301D" w:rsidR="003F3725" w:rsidRPr="00A24F84" w:rsidRDefault="003F3725" w:rsidP="003F3725">
      <w:pPr>
        <w:pStyle w:val="ListParagraph"/>
        <w:widowControl w:val="0"/>
        <w:numPr>
          <w:ilvl w:val="0"/>
          <w:numId w:val="14"/>
        </w:numPr>
        <w:tabs>
          <w:tab w:val="left" w:pos="284"/>
          <w:tab w:val="left" w:pos="993"/>
        </w:tabs>
        <w:spacing w:after="0" w:line="240" w:lineRule="auto"/>
        <w:jc w:val="both"/>
        <w:rPr>
          <w:rFonts w:ascii="Trebuchet MS" w:hAnsi="Trebuchet MS" w:cstheme="minorHAnsi"/>
        </w:rPr>
      </w:pPr>
      <w:r w:rsidRPr="00A24F84">
        <w:rPr>
          <w:rFonts w:ascii="Trebuchet MS" w:hAnsi="Trebuchet MS" w:cstheme="minorHAnsi"/>
        </w:rPr>
        <w:t>în caz de forță majoră, conform art. 1</w:t>
      </w:r>
      <w:r w:rsidR="00D63E06" w:rsidRPr="00A24F84">
        <w:rPr>
          <w:rFonts w:ascii="Trebuchet MS" w:hAnsi="Trebuchet MS" w:cstheme="minorHAnsi"/>
        </w:rPr>
        <w:t>8</w:t>
      </w:r>
      <w:r w:rsidRPr="00A24F84">
        <w:rPr>
          <w:rFonts w:ascii="Trebuchet MS" w:hAnsi="Trebuchet MS" w:cstheme="minorHAnsi"/>
        </w:rPr>
        <w:t>;</w:t>
      </w:r>
    </w:p>
    <w:p w14:paraId="0B255E43" w14:textId="77777777" w:rsidR="003F3725" w:rsidRPr="00A24F84" w:rsidRDefault="003F3725" w:rsidP="003F3725">
      <w:pPr>
        <w:pStyle w:val="ListParagraph"/>
        <w:widowControl w:val="0"/>
        <w:numPr>
          <w:ilvl w:val="0"/>
          <w:numId w:val="14"/>
        </w:numPr>
        <w:tabs>
          <w:tab w:val="left" w:pos="284"/>
          <w:tab w:val="left" w:pos="993"/>
        </w:tabs>
        <w:spacing w:after="0" w:line="240" w:lineRule="auto"/>
        <w:jc w:val="both"/>
        <w:rPr>
          <w:rFonts w:ascii="Trebuchet MS" w:hAnsi="Trebuchet MS" w:cstheme="minorHAnsi"/>
          <w:bCs/>
        </w:rPr>
      </w:pPr>
      <w:r w:rsidRPr="00A24F84">
        <w:rPr>
          <w:rFonts w:ascii="Trebuchet MS" w:hAnsi="Trebuchet MS" w:cstheme="minorHAnsi"/>
        </w:rPr>
        <w:t>prin reziliere pentru neexecutarea sau executarea defectuoasă a obligațiilor asumate prin prezentul Acord de Parteneriat.</w:t>
      </w:r>
      <w:r w:rsidRPr="00A24F84" w:rsidDel="0038233F">
        <w:rPr>
          <w:rFonts w:ascii="Trebuchet MS" w:hAnsi="Trebuchet MS" w:cstheme="minorHAnsi"/>
        </w:rPr>
        <w:t xml:space="preserve"> </w:t>
      </w:r>
    </w:p>
    <w:p w14:paraId="339DF81F" w14:textId="77777777" w:rsidR="003F3725" w:rsidRPr="00A24F84" w:rsidRDefault="003F3725" w:rsidP="003F3725">
      <w:pPr>
        <w:widowControl w:val="0"/>
        <w:tabs>
          <w:tab w:val="left" w:pos="284"/>
          <w:tab w:val="left" w:pos="993"/>
        </w:tabs>
        <w:jc w:val="both"/>
        <w:rPr>
          <w:rFonts w:ascii="Trebuchet MS" w:hAnsi="Trebuchet MS" w:cstheme="minorHAnsi"/>
          <w:bCs/>
        </w:rPr>
      </w:pPr>
      <w:r w:rsidRPr="00A24F84">
        <w:rPr>
          <w:rFonts w:ascii="Trebuchet MS" w:hAnsi="Trebuchet MS" w:cstheme="minorHAnsi"/>
        </w:rPr>
        <w:t>(2)</w:t>
      </w:r>
      <w:r w:rsidRPr="00A24F84">
        <w:rPr>
          <w:rFonts w:ascii="Trebuchet MS" w:hAnsi="Trebuchet MS" w:cstheme="minorHAnsi"/>
          <w:bCs/>
        </w:rPr>
        <w:t xml:space="preserve"> Încetarea </w:t>
      </w:r>
      <w:r w:rsidRPr="00A24F84">
        <w:rPr>
          <w:rFonts w:ascii="Trebuchet MS" w:hAnsi="Trebuchet MS" w:cstheme="minorHAnsi"/>
        </w:rPr>
        <w:t>Acordului de Parteneriat</w:t>
      </w:r>
      <w:r w:rsidRPr="00A24F84">
        <w:rPr>
          <w:rFonts w:ascii="Trebuchet MS" w:hAnsi="Trebuchet MS" w:cstheme="minorHAnsi"/>
          <w:bCs/>
        </w:rPr>
        <w:t>, în oricare dintre situațiile menționate, nu va avea niciun efect asupra obligațiilor deja scadente ale Partenerilor.</w:t>
      </w:r>
    </w:p>
    <w:p w14:paraId="4E44978D" w14:textId="77777777" w:rsidR="003F3725" w:rsidRPr="00A24F84" w:rsidRDefault="003F3725" w:rsidP="003F3725">
      <w:pPr>
        <w:spacing w:after="0" w:line="276" w:lineRule="auto"/>
        <w:jc w:val="both"/>
        <w:rPr>
          <w:rFonts w:ascii="Trebuchet MS" w:hAnsi="Trebuchet MS" w:cstheme="minorHAnsi"/>
          <w:b/>
          <w:bCs/>
        </w:rPr>
      </w:pPr>
    </w:p>
    <w:p w14:paraId="3876D158" w14:textId="6ECA5A04" w:rsidR="003F3725" w:rsidRPr="00A24F84" w:rsidRDefault="003F3725" w:rsidP="003F3725">
      <w:pPr>
        <w:spacing w:after="0" w:line="276" w:lineRule="auto"/>
        <w:jc w:val="both"/>
        <w:rPr>
          <w:rFonts w:ascii="Trebuchet MS" w:hAnsi="Trebuchet MS" w:cstheme="minorHAnsi"/>
          <w:b/>
          <w:bCs/>
        </w:rPr>
      </w:pPr>
      <w:r w:rsidRPr="00A24F84">
        <w:rPr>
          <w:rFonts w:ascii="Trebuchet MS" w:hAnsi="Trebuchet MS" w:cstheme="minorHAnsi"/>
          <w:b/>
          <w:bCs/>
        </w:rPr>
        <w:t>Art. 1</w:t>
      </w:r>
      <w:r w:rsidR="0042628E" w:rsidRPr="00A24F84">
        <w:rPr>
          <w:rFonts w:ascii="Trebuchet MS" w:hAnsi="Trebuchet MS" w:cstheme="minorHAnsi"/>
          <w:b/>
          <w:bCs/>
        </w:rPr>
        <w:t>8</w:t>
      </w:r>
      <w:r w:rsidRPr="00A24F84">
        <w:rPr>
          <w:rFonts w:ascii="Trebuchet MS" w:hAnsi="Trebuchet MS" w:cstheme="minorHAnsi"/>
          <w:b/>
          <w:bCs/>
        </w:rPr>
        <w:t xml:space="preserve"> </w:t>
      </w:r>
      <w:r w:rsidRPr="00A24F84">
        <w:rPr>
          <w:rFonts w:ascii="Trebuchet MS" w:hAnsi="Trebuchet MS" w:cstheme="minorHAnsi"/>
          <w:b/>
        </w:rPr>
        <w:t>Forța majoră</w:t>
      </w:r>
    </w:p>
    <w:p w14:paraId="4149DDA2" w14:textId="77777777" w:rsidR="003F3725" w:rsidRPr="00A24F84" w:rsidRDefault="003F3725" w:rsidP="003F3725">
      <w:pPr>
        <w:tabs>
          <w:tab w:val="left" w:pos="284"/>
        </w:tabs>
        <w:jc w:val="both"/>
        <w:rPr>
          <w:rFonts w:ascii="Trebuchet MS" w:eastAsia="Arial" w:hAnsi="Trebuchet MS" w:cstheme="minorHAnsi"/>
          <w:color w:val="000000"/>
        </w:rPr>
      </w:pPr>
      <w:r w:rsidRPr="00A24F84">
        <w:rPr>
          <w:rFonts w:ascii="Trebuchet MS" w:hAnsi="Trebuchet MS" w:cstheme="minorHAnsi"/>
        </w:rPr>
        <w:t>(1)</w:t>
      </w:r>
      <w:r w:rsidRPr="00A24F84">
        <w:rPr>
          <w:rFonts w:ascii="Trebuchet MS" w:hAnsi="Trebuchet MS" w:cstheme="minorHAnsi"/>
          <w:b/>
        </w:rPr>
        <w:t xml:space="preserve"> </w:t>
      </w:r>
      <w:r w:rsidRPr="00A24F84">
        <w:rPr>
          <w:rFonts w:ascii="Trebuchet MS" w:eastAsia="Arial" w:hAnsi="Trebuchet MS" w:cstheme="minorHAnsi"/>
          <w:color w:val="000000"/>
        </w:rPr>
        <w:t xml:space="preserve">Forța majoră reprezintă o împrejurare de origine externă, cu caracter extraordinar, absolut imprevizibilă și inevitabilă, care se află în afara controlului Partenerilor, nu se datorează greșelii sau vinei acestora și nu putea fi prevăzută la momentul încheierii </w:t>
      </w:r>
      <w:r w:rsidRPr="00A24F84">
        <w:rPr>
          <w:rFonts w:ascii="Trebuchet MS" w:hAnsi="Trebuchet MS" w:cstheme="minorHAnsi"/>
        </w:rPr>
        <w:t>Acordului de Parteneriat</w:t>
      </w:r>
      <w:r w:rsidRPr="00A24F84">
        <w:rPr>
          <w:rFonts w:ascii="Trebuchet MS" w:eastAsia="Arial" w:hAnsi="Trebuchet MS" w:cstheme="minorHAnsi"/>
          <w:color w:val="000000"/>
        </w:rPr>
        <w:t xml:space="preserve"> și care face imposibilă executarea și, respectiv, îndeplinirea obligațiilor asumate prin prezentul </w:t>
      </w:r>
      <w:r w:rsidRPr="00A24F84">
        <w:rPr>
          <w:rFonts w:ascii="Trebuchet MS" w:hAnsi="Trebuchet MS" w:cstheme="minorHAnsi"/>
        </w:rPr>
        <w:t>Acord de Parteneriat</w:t>
      </w:r>
      <w:r w:rsidRPr="00A24F84">
        <w:rPr>
          <w:rFonts w:ascii="Trebuchet MS" w:eastAsia="Arial" w:hAnsi="Trebuchet MS" w:cstheme="minorHAnsi"/>
          <w:color w:val="000000"/>
        </w:rPr>
        <w:t xml:space="preserve">. </w:t>
      </w:r>
    </w:p>
    <w:p w14:paraId="49C86053" w14:textId="77777777" w:rsidR="003F3725" w:rsidRPr="00A24F84" w:rsidRDefault="003F3725" w:rsidP="003F3725">
      <w:pPr>
        <w:tabs>
          <w:tab w:val="left" w:pos="284"/>
        </w:tabs>
        <w:jc w:val="both"/>
        <w:rPr>
          <w:rFonts w:ascii="Trebuchet MS" w:hAnsi="Trebuchet MS" w:cstheme="minorHAnsi"/>
          <w:b/>
        </w:rPr>
      </w:pPr>
      <w:r w:rsidRPr="00A24F84">
        <w:rPr>
          <w:rFonts w:ascii="Trebuchet MS" w:hAnsi="Trebuchet MS" w:cstheme="minorHAnsi"/>
        </w:rPr>
        <w:t>(2)</w:t>
      </w:r>
      <w:r w:rsidRPr="00A24F84">
        <w:rPr>
          <w:rFonts w:ascii="Trebuchet MS" w:hAnsi="Trebuchet MS" w:cstheme="minorHAnsi"/>
          <w:b/>
        </w:rPr>
        <w:t xml:space="preserve"> </w:t>
      </w:r>
      <w:r w:rsidRPr="00A24F84">
        <w:rPr>
          <w:rFonts w:ascii="Trebuchet MS" w:hAnsi="Trebuchet MS" w:cstheme="minorHAnsi"/>
          <w:bCs/>
        </w:rPr>
        <w:t>Forța majoră este constatată de o autoritate competentă.</w:t>
      </w:r>
    </w:p>
    <w:p w14:paraId="27242D24" w14:textId="77777777" w:rsidR="003F3725" w:rsidRPr="00A24F84" w:rsidRDefault="003F3725" w:rsidP="003F3725">
      <w:pPr>
        <w:tabs>
          <w:tab w:val="left" w:pos="284"/>
        </w:tabs>
        <w:jc w:val="both"/>
        <w:rPr>
          <w:rFonts w:ascii="Trebuchet MS" w:hAnsi="Trebuchet MS" w:cstheme="minorHAnsi"/>
          <w:bCs/>
        </w:rPr>
      </w:pPr>
      <w:r w:rsidRPr="00A24F84">
        <w:rPr>
          <w:rFonts w:ascii="Trebuchet MS" w:hAnsi="Trebuchet MS" w:cstheme="minorHAnsi"/>
        </w:rPr>
        <w:t>(3)</w:t>
      </w:r>
      <w:r w:rsidRPr="00A24F84">
        <w:rPr>
          <w:rFonts w:ascii="Trebuchet MS" w:hAnsi="Trebuchet MS" w:cstheme="minorHAnsi"/>
          <w:b/>
        </w:rPr>
        <w:t xml:space="preserve"> </w:t>
      </w:r>
      <w:r w:rsidRPr="00A24F84">
        <w:rPr>
          <w:rFonts w:ascii="Trebuchet MS" w:hAnsi="Trebuchet MS" w:cstheme="minorHAnsi"/>
          <w:bCs/>
        </w:rPr>
        <w:t xml:space="preserve">Forța majoră exonerează părțile de îndeplinirea obligațiilor asumate prin prezentul </w:t>
      </w:r>
      <w:r w:rsidRPr="00A24F84">
        <w:rPr>
          <w:rFonts w:ascii="Trebuchet MS" w:hAnsi="Trebuchet MS" w:cstheme="minorHAnsi"/>
        </w:rPr>
        <w:t>Acord de Parteneriat</w:t>
      </w:r>
      <w:r w:rsidRPr="00A24F84">
        <w:rPr>
          <w:rFonts w:ascii="Trebuchet MS" w:hAnsi="Trebuchet MS" w:cstheme="minorHAnsi"/>
          <w:bCs/>
        </w:rPr>
        <w:t xml:space="preserve">, pe toată perioada </w:t>
      </w:r>
      <w:r w:rsidRPr="00A24F84">
        <w:rPr>
          <w:rFonts w:ascii="Trebuchet MS" w:eastAsia="Arial" w:hAnsi="Trebuchet MS" w:cstheme="minorHAnsi"/>
          <w:color w:val="000000"/>
        </w:rPr>
        <w:t xml:space="preserve">de valabilitate a acesteia. </w:t>
      </w:r>
    </w:p>
    <w:p w14:paraId="31E48184" w14:textId="77777777" w:rsidR="003F3725" w:rsidRPr="00A24F84" w:rsidRDefault="003F3725" w:rsidP="003F3725">
      <w:pPr>
        <w:tabs>
          <w:tab w:val="left" w:pos="284"/>
        </w:tabs>
        <w:jc w:val="both"/>
        <w:rPr>
          <w:rFonts w:ascii="Trebuchet MS" w:hAnsi="Trebuchet MS" w:cstheme="minorHAnsi"/>
          <w:bCs/>
        </w:rPr>
      </w:pPr>
      <w:r w:rsidRPr="00A24F84">
        <w:rPr>
          <w:rFonts w:ascii="Trebuchet MS" w:hAnsi="Trebuchet MS" w:cstheme="minorHAnsi"/>
        </w:rPr>
        <w:t>(4)</w:t>
      </w:r>
      <w:r w:rsidRPr="00A24F84">
        <w:rPr>
          <w:rFonts w:ascii="Trebuchet MS" w:hAnsi="Trebuchet MS" w:cstheme="minorHAnsi"/>
          <w:b/>
        </w:rPr>
        <w:t xml:space="preserve"> </w:t>
      </w:r>
      <w:r w:rsidRPr="00A24F84">
        <w:rPr>
          <w:rFonts w:ascii="Trebuchet MS" w:hAnsi="Trebuchet MS" w:cstheme="minorHAnsi"/>
          <w:bCs/>
        </w:rPr>
        <w:t xml:space="preserve">Îndeplinirea </w:t>
      </w:r>
      <w:r w:rsidRPr="00A24F84">
        <w:rPr>
          <w:rFonts w:ascii="Trebuchet MS" w:hAnsi="Trebuchet MS" w:cstheme="minorHAnsi"/>
        </w:rPr>
        <w:t xml:space="preserve">Acordului de Parteneriat </w:t>
      </w:r>
      <w:r w:rsidRPr="00A24F84">
        <w:rPr>
          <w:rFonts w:ascii="Trebuchet MS" w:hAnsi="Trebuchet MS" w:cstheme="minorHAnsi"/>
          <w:bCs/>
        </w:rPr>
        <w:t>va fi suspendată în perioada de acțiune a forței majore, dar fără a prejudicia drepturile ce li se cuveneau Partenerilor până la apariția acesteia.</w:t>
      </w:r>
    </w:p>
    <w:p w14:paraId="26496AB7" w14:textId="77777777" w:rsidR="003F3725" w:rsidRPr="00A24F84" w:rsidRDefault="003F3725" w:rsidP="003F3725">
      <w:pPr>
        <w:tabs>
          <w:tab w:val="left" w:pos="284"/>
        </w:tabs>
        <w:jc w:val="both"/>
        <w:rPr>
          <w:rFonts w:ascii="Trebuchet MS" w:hAnsi="Trebuchet MS" w:cstheme="minorHAnsi"/>
          <w:bCs/>
        </w:rPr>
      </w:pPr>
      <w:r w:rsidRPr="00A24F84">
        <w:rPr>
          <w:rFonts w:ascii="Trebuchet MS" w:hAnsi="Trebuchet MS" w:cstheme="minorHAnsi"/>
        </w:rPr>
        <w:t>(5)</w:t>
      </w:r>
      <w:r w:rsidRPr="00A24F84">
        <w:rPr>
          <w:rFonts w:ascii="Trebuchet MS" w:hAnsi="Trebuchet MS" w:cstheme="minorHAnsi"/>
          <w:b/>
        </w:rPr>
        <w:t xml:space="preserve"> </w:t>
      </w:r>
      <w:r w:rsidRPr="00A24F84">
        <w:rPr>
          <w:rFonts w:ascii="Trebuchet MS" w:hAnsi="Trebuchet MS" w:cstheme="minorHAnsi"/>
          <w:bCs/>
        </w:rPr>
        <w:t>Partenerul care invocă forța majoră are obligația de a notifica ceilalți Parteneri, imediat și în mod complet, producerea acesteia și să ia orice măsuri care îi stau la dispoziție în vederea limitării consecințelor.</w:t>
      </w:r>
    </w:p>
    <w:p w14:paraId="698FA613" w14:textId="77777777" w:rsidR="003F3725" w:rsidRPr="00A24F84" w:rsidRDefault="003F3725" w:rsidP="003F3725">
      <w:pPr>
        <w:tabs>
          <w:tab w:val="left" w:pos="284"/>
        </w:tabs>
        <w:jc w:val="both"/>
        <w:rPr>
          <w:rFonts w:ascii="Trebuchet MS" w:hAnsi="Trebuchet MS" w:cstheme="minorHAnsi"/>
          <w:bCs/>
        </w:rPr>
      </w:pPr>
      <w:r w:rsidRPr="00A24F84">
        <w:rPr>
          <w:rFonts w:ascii="Trebuchet MS" w:hAnsi="Trebuchet MS" w:cstheme="minorHAnsi"/>
        </w:rPr>
        <w:t>(6)</w:t>
      </w:r>
      <w:r w:rsidRPr="00A24F84">
        <w:rPr>
          <w:rFonts w:ascii="Trebuchet MS" w:hAnsi="Trebuchet MS" w:cstheme="minorHAnsi"/>
          <w:b/>
        </w:rPr>
        <w:t xml:space="preserve"> </w:t>
      </w:r>
      <w:r w:rsidRPr="00A24F84">
        <w:rPr>
          <w:rFonts w:ascii="Trebuchet MS" w:hAnsi="Trebuchet MS" w:cstheme="minorHAnsi"/>
          <w:bCs/>
        </w:rPr>
        <w:t xml:space="preserve">Dacă forța majoră acționează sau se estimează că va acționa o perioadă mai mare de 6 luni, fiecare Partener va avea dreptul să notifice ceilalți Parteneri încetarea de plin drept a prezentului </w:t>
      </w:r>
      <w:r w:rsidRPr="00A24F84">
        <w:rPr>
          <w:rFonts w:ascii="Trebuchet MS" w:hAnsi="Trebuchet MS" w:cstheme="minorHAnsi"/>
        </w:rPr>
        <w:t>Acord de Parteneriat</w:t>
      </w:r>
      <w:r w:rsidRPr="00A24F84">
        <w:rPr>
          <w:rFonts w:ascii="Trebuchet MS" w:hAnsi="Trebuchet MS" w:cstheme="minorHAnsi"/>
          <w:bCs/>
        </w:rPr>
        <w:t>, fără ca vreunul dintre Parteneri să poată pretinde celorlalte daune-interese.</w:t>
      </w:r>
    </w:p>
    <w:p w14:paraId="46E31E90" w14:textId="77777777" w:rsidR="003F3725" w:rsidRPr="00A24F84" w:rsidRDefault="003F3725" w:rsidP="003F3725">
      <w:pPr>
        <w:pStyle w:val="Heading5"/>
        <w:spacing w:before="0" w:after="0"/>
        <w:contextualSpacing/>
        <w:rPr>
          <w:rFonts w:ascii="Trebuchet MS" w:hAnsi="Trebuchet MS" w:cstheme="minorHAnsi"/>
        </w:rPr>
      </w:pPr>
    </w:p>
    <w:p w14:paraId="1218573A" w14:textId="709BD3F1" w:rsidR="003F3725" w:rsidRPr="00A24F84" w:rsidRDefault="003F3725" w:rsidP="003F3725">
      <w:pPr>
        <w:pStyle w:val="Heading5"/>
        <w:spacing w:before="0" w:after="0"/>
        <w:contextualSpacing/>
        <w:rPr>
          <w:rFonts w:ascii="Trebuchet MS" w:hAnsi="Trebuchet MS" w:cstheme="minorHAnsi"/>
        </w:rPr>
      </w:pPr>
      <w:r w:rsidRPr="00A24F84">
        <w:rPr>
          <w:rFonts w:ascii="Trebuchet MS" w:hAnsi="Trebuchet MS" w:cstheme="minorHAnsi"/>
        </w:rPr>
        <w:t xml:space="preserve">Art. </w:t>
      </w:r>
      <w:r w:rsidR="0042628E" w:rsidRPr="00A24F84">
        <w:rPr>
          <w:rFonts w:ascii="Trebuchet MS" w:hAnsi="Trebuchet MS" w:cstheme="minorHAnsi"/>
        </w:rPr>
        <w:t>19</w:t>
      </w:r>
      <w:r w:rsidRPr="00A24F84">
        <w:rPr>
          <w:rFonts w:ascii="Trebuchet MS" w:hAnsi="Trebuchet MS" w:cstheme="minorHAnsi"/>
        </w:rPr>
        <w:t xml:space="preserve"> Legea aplicabilă</w:t>
      </w:r>
    </w:p>
    <w:p w14:paraId="4AD7088A" w14:textId="77777777" w:rsidR="003F3725" w:rsidRPr="00A24F84" w:rsidRDefault="003F3725" w:rsidP="003F3725">
      <w:pPr>
        <w:pStyle w:val="Heading5"/>
        <w:spacing w:before="0" w:after="0"/>
        <w:contextualSpacing/>
        <w:jc w:val="both"/>
        <w:rPr>
          <w:rFonts w:ascii="Trebuchet MS" w:hAnsi="Trebuchet MS" w:cstheme="minorHAnsi"/>
          <w:b w:val="0"/>
          <w:bCs/>
        </w:rPr>
      </w:pPr>
      <w:r w:rsidRPr="00A24F84">
        <w:rPr>
          <w:rFonts w:ascii="Trebuchet MS" w:hAnsi="Trebuchet MS" w:cstheme="minorHAnsi"/>
          <w:b w:val="0"/>
        </w:rPr>
        <w:t>Prezentului Acord de Parteneriat i se va aplica și va fi interpretat în conformitate cu legislația română în vigoare.</w:t>
      </w:r>
    </w:p>
    <w:p w14:paraId="366F6003" w14:textId="77777777" w:rsidR="003F3725" w:rsidRPr="00A24F84" w:rsidRDefault="003F3725" w:rsidP="003F3725">
      <w:pPr>
        <w:pStyle w:val="Heading5"/>
        <w:spacing w:before="0" w:after="0"/>
        <w:contextualSpacing/>
        <w:rPr>
          <w:rFonts w:ascii="Trebuchet MS" w:hAnsi="Trebuchet MS" w:cstheme="minorHAnsi"/>
        </w:rPr>
      </w:pPr>
    </w:p>
    <w:p w14:paraId="69C330AC" w14:textId="2857F2E5" w:rsidR="003F3725" w:rsidRPr="00A24F84" w:rsidRDefault="003F3725" w:rsidP="003F3725">
      <w:pPr>
        <w:spacing w:after="0" w:line="276" w:lineRule="auto"/>
        <w:jc w:val="both"/>
        <w:rPr>
          <w:rFonts w:ascii="Trebuchet MS" w:hAnsi="Trebuchet MS" w:cstheme="minorHAnsi"/>
          <w:b/>
          <w:bCs/>
        </w:rPr>
      </w:pPr>
      <w:r w:rsidRPr="00A24F84">
        <w:rPr>
          <w:rFonts w:ascii="Trebuchet MS" w:hAnsi="Trebuchet MS" w:cstheme="minorHAnsi"/>
          <w:b/>
          <w:bCs/>
        </w:rPr>
        <w:t>Art. 2</w:t>
      </w:r>
      <w:r w:rsidR="0042628E" w:rsidRPr="00A24F84">
        <w:rPr>
          <w:rFonts w:ascii="Trebuchet MS" w:hAnsi="Trebuchet MS" w:cstheme="minorHAnsi"/>
          <w:b/>
          <w:bCs/>
        </w:rPr>
        <w:t>0</w:t>
      </w:r>
      <w:r w:rsidRPr="00A24F84">
        <w:rPr>
          <w:rFonts w:ascii="Trebuchet MS" w:hAnsi="Trebuchet MS" w:cstheme="minorHAnsi"/>
          <w:b/>
          <w:bCs/>
        </w:rPr>
        <w:t xml:space="preserve"> Comunicări</w:t>
      </w:r>
    </w:p>
    <w:p w14:paraId="002F31AC" w14:textId="77777777" w:rsidR="003F3725" w:rsidRPr="00A24F84" w:rsidRDefault="003F3725" w:rsidP="003F3725">
      <w:pPr>
        <w:pStyle w:val="ListParagraph"/>
        <w:numPr>
          <w:ilvl w:val="1"/>
          <w:numId w:val="18"/>
        </w:numPr>
        <w:spacing w:after="0" w:line="240" w:lineRule="auto"/>
        <w:jc w:val="both"/>
        <w:rPr>
          <w:rFonts w:ascii="Trebuchet MS" w:hAnsi="Trebuchet MS" w:cstheme="minorHAnsi"/>
        </w:rPr>
      </w:pPr>
      <w:r w:rsidRPr="00A24F84">
        <w:rPr>
          <w:rFonts w:ascii="Trebuchet MS" w:hAnsi="Trebuchet MS" w:cstheme="minorHAnsi"/>
        </w:rPr>
        <w:t xml:space="preserve">Orice comunicare între Parteneri trebuie să se realizeze în scris. </w:t>
      </w:r>
    </w:p>
    <w:p w14:paraId="2D913847" w14:textId="77777777" w:rsidR="003F3725" w:rsidRPr="00A24F84" w:rsidRDefault="003F3725" w:rsidP="003F3725">
      <w:pPr>
        <w:pStyle w:val="ListParagraph"/>
        <w:numPr>
          <w:ilvl w:val="1"/>
          <w:numId w:val="18"/>
        </w:numPr>
        <w:spacing w:after="0" w:line="240" w:lineRule="auto"/>
        <w:jc w:val="both"/>
        <w:rPr>
          <w:rFonts w:ascii="Trebuchet MS" w:hAnsi="Trebuchet MS" w:cstheme="minorHAnsi"/>
        </w:rPr>
      </w:pPr>
      <w:r w:rsidRPr="00A24F84">
        <w:rPr>
          <w:rFonts w:ascii="Trebuchet MS" w:hAnsi="Trebuchet MS" w:cstheme="minorHAnsi"/>
        </w:rPr>
        <w:t>Orice document scris trebuie înregistrat atât la momentul transmiterii, cât și la momentul primirii.</w:t>
      </w:r>
    </w:p>
    <w:p w14:paraId="3728B664" w14:textId="77777777" w:rsidR="003F3725" w:rsidRPr="00A24F84" w:rsidRDefault="003F3725" w:rsidP="003F3725">
      <w:pPr>
        <w:pStyle w:val="ListParagraph"/>
        <w:numPr>
          <w:ilvl w:val="1"/>
          <w:numId w:val="18"/>
        </w:numPr>
        <w:spacing w:after="0" w:line="240" w:lineRule="auto"/>
        <w:jc w:val="both"/>
        <w:rPr>
          <w:rFonts w:ascii="Trebuchet MS" w:hAnsi="Trebuchet MS" w:cstheme="minorHAnsi"/>
        </w:rPr>
      </w:pPr>
      <w:r w:rsidRPr="00A24F84">
        <w:rPr>
          <w:rFonts w:ascii="Trebuchet MS" w:hAnsi="Trebuchet MS" w:cstheme="minorHAnsi"/>
        </w:rPr>
        <w:t>Comunicările între Parteneri privind informații neclasificate se pot face și prin telefon, fax sau e-mail, cu condiția confirmării în scris a comunicării.</w:t>
      </w:r>
    </w:p>
    <w:p w14:paraId="2FE9DDD7" w14:textId="77777777" w:rsidR="003F3725" w:rsidRPr="00A24F84" w:rsidRDefault="003F3725" w:rsidP="003F3725">
      <w:pPr>
        <w:rPr>
          <w:rFonts w:ascii="Trebuchet MS" w:hAnsi="Trebuchet MS" w:cstheme="minorHAnsi"/>
        </w:rPr>
      </w:pPr>
    </w:p>
    <w:p w14:paraId="39F04DD5" w14:textId="2474C3A4" w:rsidR="003F3725" w:rsidRPr="00A24F84" w:rsidRDefault="003F3725" w:rsidP="003F3725">
      <w:pPr>
        <w:pStyle w:val="Heading5"/>
        <w:spacing w:before="0" w:after="0"/>
        <w:contextualSpacing/>
        <w:rPr>
          <w:rFonts w:ascii="Trebuchet MS" w:hAnsi="Trebuchet MS" w:cstheme="minorHAnsi"/>
        </w:rPr>
      </w:pPr>
      <w:r w:rsidRPr="00A24F84">
        <w:rPr>
          <w:rFonts w:ascii="Trebuchet MS" w:hAnsi="Trebuchet MS" w:cstheme="minorHAnsi"/>
        </w:rPr>
        <w:t>Art. 2</w:t>
      </w:r>
      <w:r w:rsidR="0042628E" w:rsidRPr="00A24F84">
        <w:rPr>
          <w:rFonts w:ascii="Trebuchet MS" w:hAnsi="Trebuchet MS" w:cstheme="minorHAnsi"/>
        </w:rPr>
        <w:t>1</w:t>
      </w:r>
      <w:r w:rsidRPr="00A24F84">
        <w:rPr>
          <w:rFonts w:ascii="Trebuchet MS" w:hAnsi="Trebuchet MS" w:cstheme="minorHAnsi"/>
        </w:rPr>
        <w:t xml:space="preserve"> Dispoziții finale</w:t>
      </w:r>
    </w:p>
    <w:p w14:paraId="52E6BE38" w14:textId="77777777" w:rsidR="003F3725" w:rsidRPr="00A24F84" w:rsidRDefault="003F3725" w:rsidP="003F3725">
      <w:pPr>
        <w:pStyle w:val="ListParagraph"/>
        <w:numPr>
          <w:ilvl w:val="0"/>
          <w:numId w:val="15"/>
        </w:numPr>
        <w:tabs>
          <w:tab w:val="left" w:pos="567"/>
          <w:tab w:val="left" w:pos="993"/>
        </w:tabs>
        <w:spacing w:after="200" w:line="240" w:lineRule="auto"/>
        <w:ind w:left="567" w:hanging="567"/>
        <w:jc w:val="both"/>
        <w:rPr>
          <w:rFonts w:ascii="Trebuchet MS" w:hAnsi="Trebuchet MS" w:cstheme="minorHAnsi"/>
          <w:bCs/>
        </w:rPr>
      </w:pPr>
      <w:r w:rsidRPr="00A24F84">
        <w:rPr>
          <w:rFonts w:ascii="Trebuchet MS" w:hAnsi="Trebuchet MS" w:cstheme="minorHAnsi"/>
          <w:bCs/>
        </w:rPr>
        <w:t xml:space="preserve">Datele cu caracter personal solicitate în baza prezentului </w:t>
      </w:r>
      <w:r w:rsidRPr="00A24F84">
        <w:rPr>
          <w:rFonts w:ascii="Trebuchet MS" w:hAnsi="Trebuchet MS" w:cstheme="minorHAnsi"/>
        </w:rPr>
        <w:t>Acord de Parteneriat</w:t>
      </w:r>
      <w:r w:rsidRPr="00A24F84">
        <w:rPr>
          <w:rFonts w:ascii="Trebuchet MS" w:hAnsi="Trebuchet MS" w:cstheme="minorHAnsi"/>
          <w:bCs/>
        </w:rPr>
        <w:t xml:space="preserve"> sunt prelucrate în acord cu prevederile Regulamentului (UE) nr. 679/2016 al Parlamentului European și al Consiliului din 27 aprilie 2016 privind protecția persoanelor fizice în ceea ce privește prelucrarea datelor cu caracter personal și privind libera circulație a acestor date și de abrogare a Directivei 95/46/CE și ale Legii </w:t>
      </w:r>
      <w:r w:rsidRPr="00A24F84">
        <w:rPr>
          <w:rFonts w:ascii="Trebuchet MS" w:hAnsi="Trebuchet MS" w:cstheme="minorHAnsi"/>
          <w:bCs/>
        </w:rPr>
        <w:br/>
        <w:t xml:space="preserve">nr. 190/2018 privind măsuri de punere în aplicare a Regulamentului (UE) 2016/679, scopul prelucrării datelor fiind în acord cu îndeplinirea responsabilităților asumate de către Parteneri prin </w:t>
      </w:r>
      <w:r w:rsidRPr="00A24F84">
        <w:rPr>
          <w:rFonts w:ascii="Trebuchet MS" w:hAnsi="Trebuchet MS" w:cstheme="minorHAnsi"/>
        </w:rPr>
        <w:t>Acordul de Parteneriat</w:t>
      </w:r>
      <w:r w:rsidRPr="00A24F84">
        <w:rPr>
          <w:rFonts w:ascii="Trebuchet MS" w:hAnsi="Trebuchet MS" w:cstheme="minorHAnsi"/>
          <w:b/>
          <w:bCs/>
        </w:rPr>
        <w:t>,</w:t>
      </w:r>
      <w:r w:rsidRPr="00A24F84">
        <w:rPr>
          <w:rFonts w:ascii="Trebuchet MS" w:hAnsi="Trebuchet MS" w:cstheme="minorHAnsi"/>
          <w:bCs/>
        </w:rPr>
        <w:t xml:space="preserve"> perioada prelucrării acestora fiind pe toată durata valabilității a </w:t>
      </w:r>
      <w:r w:rsidRPr="00A24F84">
        <w:rPr>
          <w:rFonts w:ascii="Trebuchet MS" w:hAnsi="Trebuchet MS" w:cstheme="minorHAnsi"/>
        </w:rPr>
        <w:t>Acordului de Parteneriat</w:t>
      </w:r>
      <w:r w:rsidRPr="00A24F84">
        <w:rPr>
          <w:rFonts w:ascii="Trebuchet MS" w:hAnsi="Trebuchet MS" w:cstheme="minorHAnsi"/>
          <w:bCs/>
        </w:rPr>
        <w:t>.</w:t>
      </w:r>
    </w:p>
    <w:p w14:paraId="791C3C03" w14:textId="77777777" w:rsidR="003F3725" w:rsidRPr="00A24F84" w:rsidRDefault="003F3725" w:rsidP="003F3725">
      <w:pPr>
        <w:tabs>
          <w:tab w:val="left" w:pos="142"/>
        </w:tabs>
        <w:spacing w:after="0"/>
        <w:contextualSpacing/>
        <w:jc w:val="both"/>
        <w:rPr>
          <w:rFonts w:ascii="Trebuchet MS" w:hAnsi="Trebuchet MS" w:cstheme="minorHAnsi"/>
        </w:rPr>
      </w:pPr>
      <w:r w:rsidRPr="00A24F84">
        <w:rPr>
          <w:rFonts w:ascii="Trebuchet MS" w:hAnsi="Trebuchet MS" w:cstheme="minorHAnsi"/>
        </w:rPr>
        <w:t>Întocmit electronic.</w:t>
      </w:r>
    </w:p>
    <w:p w14:paraId="4B373ED8" w14:textId="77777777" w:rsidR="003F3725" w:rsidRPr="00A24F84" w:rsidRDefault="003F3725" w:rsidP="003F3725">
      <w:pPr>
        <w:spacing w:after="0"/>
        <w:contextualSpacing/>
        <w:rPr>
          <w:rFonts w:ascii="Trebuchet MS" w:hAnsi="Trebuchet MS" w:cstheme="minorHAnsi"/>
        </w:rPr>
      </w:pPr>
    </w:p>
    <w:tbl>
      <w:tblPr>
        <w:tblW w:w="10231" w:type="dxa"/>
        <w:tblBorders>
          <w:insideH w:val="single" w:sz="4" w:space="0" w:color="808080"/>
        </w:tblBorders>
        <w:tblLook w:val="0000" w:firstRow="0" w:lastRow="0" w:firstColumn="0" w:lastColumn="0" w:noHBand="0" w:noVBand="0"/>
      </w:tblPr>
      <w:tblGrid>
        <w:gridCol w:w="3231"/>
        <w:gridCol w:w="5026"/>
        <w:gridCol w:w="1974"/>
      </w:tblGrid>
      <w:tr w:rsidR="003F3725" w:rsidRPr="00A24F84" w14:paraId="7631E75E" w14:textId="77777777" w:rsidTr="00B37257">
        <w:trPr>
          <w:trHeight w:val="952"/>
        </w:trPr>
        <w:tc>
          <w:tcPr>
            <w:tcW w:w="3231" w:type="dxa"/>
            <w:tcBorders>
              <w:top w:val="single" w:sz="4" w:space="0" w:color="808080"/>
              <w:bottom w:val="single" w:sz="4" w:space="0" w:color="808080"/>
            </w:tcBorders>
          </w:tcPr>
          <w:p w14:paraId="48410249" w14:textId="77777777" w:rsidR="003F3725" w:rsidRPr="00A24F84" w:rsidDel="00345BB8" w:rsidRDefault="003F3725" w:rsidP="00B37257">
            <w:pPr>
              <w:spacing w:after="0"/>
              <w:contextualSpacing/>
              <w:rPr>
                <w:rFonts w:ascii="Trebuchet MS" w:hAnsi="Trebuchet MS" w:cstheme="minorHAnsi"/>
              </w:rPr>
            </w:pPr>
          </w:p>
        </w:tc>
        <w:tc>
          <w:tcPr>
            <w:tcW w:w="5026" w:type="dxa"/>
            <w:tcBorders>
              <w:top w:val="single" w:sz="4" w:space="0" w:color="808080"/>
              <w:bottom w:val="single" w:sz="4" w:space="0" w:color="808080"/>
            </w:tcBorders>
          </w:tcPr>
          <w:p w14:paraId="010198BE" w14:textId="77777777" w:rsidR="003F3725" w:rsidRPr="00A24F84" w:rsidDel="00F40D99" w:rsidRDefault="003F3725" w:rsidP="00B37257">
            <w:pPr>
              <w:pStyle w:val="instruct"/>
              <w:spacing w:before="0" w:after="0"/>
              <w:contextualSpacing/>
              <w:rPr>
                <w:rFonts w:cstheme="minorHAnsi"/>
                <w:sz w:val="22"/>
                <w:szCs w:val="22"/>
              </w:rPr>
            </w:pPr>
            <w:r w:rsidRPr="00A24F84">
              <w:rPr>
                <w:rFonts w:cstheme="minorHAnsi"/>
                <w:sz w:val="22"/>
                <w:szCs w:val="22"/>
              </w:rPr>
              <w:t>Numele, prenumele și funcția reprezentantului legal al organizației</w:t>
            </w:r>
          </w:p>
        </w:tc>
        <w:tc>
          <w:tcPr>
            <w:tcW w:w="1974" w:type="dxa"/>
            <w:tcBorders>
              <w:top w:val="single" w:sz="4" w:space="0" w:color="808080"/>
              <w:bottom w:val="single" w:sz="4" w:space="0" w:color="808080"/>
            </w:tcBorders>
          </w:tcPr>
          <w:p w14:paraId="354D6BEB" w14:textId="77777777" w:rsidR="003F3725" w:rsidRPr="00A24F84" w:rsidRDefault="003F3725" w:rsidP="00B37257">
            <w:pPr>
              <w:pStyle w:val="instruct"/>
              <w:spacing w:before="0" w:after="0"/>
              <w:contextualSpacing/>
              <w:rPr>
                <w:rFonts w:cstheme="minorHAnsi"/>
                <w:sz w:val="22"/>
                <w:szCs w:val="22"/>
              </w:rPr>
            </w:pPr>
            <w:r w:rsidRPr="00A24F84">
              <w:rPr>
                <w:rFonts w:cstheme="minorHAnsi"/>
                <w:sz w:val="22"/>
                <w:szCs w:val="22"/>
              </w:rPr>
              <w:t>Semnătura</w:t>
            </w:r>
          </w:p>
        </w:tc>
      </w:tr>
      <w:tr w:rsidR="003F3725" w:rsidRPr="00A24F84" w14:paraId="40910F36" w14:textId="77777777" w:rsidTr="00B37257">
        <w:trPr>
          <w:trHeight w:val="666"/>
        </w:trPr>
        <w:tc>
          <w:tcPr>
            <w:tcW w:w="3231" w:type="dxa"/>
            <w:tcBorders>
              <w:top w:val="single" w:sz="4" w:space="0" w:color="808080"/>
              <w:bottom w:val="single" w:sz="4" w:space="0" w:color="808080"/>
            </w:tcBorders>
          </w:tcPr>
          <w:p w14:paraId="7385F40C" w14:textId="77777777" w:rsidR="003F3725" w:rsidRPr="00A24F84" w:rsidRDefault="003F3725" w:rsidP="00B37257">
            <w:pPr>
              <w:spacing w:after="0"/>
              <w:contextualSpacing/>
              <w:rPr>
                <w:rFonts w:ascii="Trebuchet MS" w:hAnsi="Trebuchet MS" w:cstheme="minorHAnsi"/>
              </w:rPr>
            </w:pPr>
            <w:r w:rsidRPr="00A24F84">
              <w:rPr>
                <w:rFonts w:ascii="Trebuchet MS" w:hAnsi="Trebuchet MS" w:cstheme="minorHAnsi"/>
              </w:rPr>
              <w:t>Lider de parteneriat</w:t>
            </w:r>
          </w:p>
          <w:p w14:paraId="74F0725B" w14:textId="77777777" w:rsidR="003F3725" w:rsidRPr="00A24F84" w:rsidRDefault="003F3725" w:rsidP="00B37257">
            <w:pPr>
              <w:spacing w:after="0"/>
              <w:contextualSpacing/>
              <w:rPr>
                <w:rFonts w:ascii="Trebuchet MS" w:hAnsi="Trebuchet MS" w:cstheme="minorHAnsi"/>
              </w:rPr>
            </w:pPr>
            <w:r w:rsidRPr="00A24F84">
              <w:rPr>
                <w:rFonts w:ascii="Trebuchet MS" w:hAnsi="Trebuchet MS" w:cstheme="minorHAnsi"/>
              </w:rPr>
              <w:t>(Partener 1)</w:t>
            </w:r>
          </w:p>
        </w:tc>
        <w:tc>
          <w:tcPr>
            <w:tcW w:w="5026" w:type="dxa"/>
            <w:tcBorders>
              <w:top w:val="single" w:sz="4" w:space="0" w:color="808080"/>
              <w:bottom w:val="single" w:sz="4" w:space="0" w:color="808080"/>
            </w:tcBorders>
          </w:tcPr>
          <w:p w14:paraId="476012F5" w14:textId="77777777" w:rsidR="003F3725" w:rsidRPr="00A24F84" w:rsidRDefault="003F3725" w:rsidP="00B37257">
            <w:pPr>
              <w:pStyle w:val="instruct"/>
              <w:spacing w:before="0" w:after="0"/>
              <w:contextualSpacing/>
              <w:rPr>
                <w:rFonts w:cstheme="minorHAnsi"/>
                <w:sz w:val="22"/>
                <w:szCs w:val="22"/>
              </w:rPr>
            </w:pPr>
            <w:r w:rsidRPr="00A24F84">
              <w:rPr>
                <w:rFonts w:cstheme="minorHAnsi"/>
                <w:sz w:val="22"/>
                <w:szCs w:val="22"/>
              </w:rPr>
              <w:t>.</w:t>
            </w:r>
          </w:p>
          <w:p w14:paraId="4BC40B42" w14:textId="77777777" w:rsidR="003F3725" w:rsidRPr="00A24F84" w:rsidRDefault="003F3725" w:rsidP="00B37257">
            <w:pPr>
              <w:pStyle w:val="instruct"/>
              <w:spacing w:before="0" w:after="0"/>
              <w:contextualSpacing/>
              <w:rPr>
                <w:rFonts w:cstheme="minorHAnsi"/>
                <w:sz w:val="22"/>
                <w:szCs w:val="22"/>
              </w:rPr>
            </w:pPr>
            <w:r w:rsidRPr="00A24F84">
              <w:rPr>
                <w:rFonts w:cstheme="minorHAnsi"/>
                <w:sz w:val="22"/>
                <w:szCs w:val="22"/>
              </w:rPr>
              <w:t>.</w:t>
            </w:r>
          </w:p>
        </w:tc>
        <w:tc>
          <w:tcPr>
            <w:tcW w:w="1974" w:type="dxa"/>
            <w:tcBorders>
              <w:top w:val="single" w:sz="4" w:space="0" w:color="808080"/>
              <w:bottom w:val="single" w:sz="4" w:space="0" w:color="808080"/>
            </w:tcBorders>
          </w:tcPr>
          <w:p w14:paraId="3AF0BD0A" w14:textId="77777777" w:rsidR="003F3725" w:rsidRPr="00A24F84" w:rsidRDefault="003F3725" w:rsidP="00B37257">
            <w:pPr>
              <w:pStyle w:val="instruct"/>
              <w:spacing w:before="0" w:after="0"/>
              <w:contextualSpacing/>
              <w:rPr>
                <w:rFonts w:cstheme="minorHAnsi"/>
                <w:sz w:val="22"/>
                <w:szCs w:val="22"/>
              </w:rPr>
            </w:pPr>
          </w:p>
        </w:tc>
      </w:tr>
      <w:tr w:rsidR="003F3725" w:rsidRPr="00A24F84" w14:paraId="79250736" w14:textId="77777777" w:rsidTr="00B37257">
        <w:trPr>
          <w:trHeight w:val="340"/>
        </w:trPr>
        <w:tc>
          <w:tcPr>
            <w:tcW w:w="3231" w:type="dxa"/>
            <w:tcBorders>
              <w:top w:val="single" w:sz="4" w:space="0" w:color="808080"/>
              <w:bottom w:val="single" w:sz="4" w:space="0" w:color="808080"/>
            </w:tcBorders>
          </w:tcPr>
          <w:p w14:paraId="180157A5" w14:textId="77777777" w:rsidR="003F3725" w:rsidRPr="00A24F84" w:rsidRDefault="003F3725" w:rsidP="00B37257">
            <w:pPr>
              <w:spacing w:after="0"/>
              <w:contextualSpacing/>
              <w:rPr>
                <w:rFonts w:ascii="Trebuchet MS" w:hAnsi="Trebuchet MS" w:cstheme="minorHAnsi"/>
              </w:rPr>
            </w:pPr>
            <w:r w:rsidRPr="00A24F84">
              <w:rPr>
                <w:rFonts w:ascii="Trebuchet MS" w:hAnsi="Trebuchet MS" w:cstheme="minorHAnsi"/>
              </w:rPr>
              <w:t>Partener 2</w:t>
            </w:r>
          </w:p>
        </w:tc>
        <w:tc>
          <w:tcPr>
            <w:tcW w:w="5026" w:type="dxa"/>
            <w:tcBorders>
              <w:top w:val="single" w:sz="4" w:space="0" w:color="808080"/>
              <w:bottom w:val="single" w:sz="4" w:space="0" w:color="808080"/>
            </w:tcBorders>
          </w:tcPr>
          <w:p w14:paraId="068C244B" w14:textId="77777777" w:rsidR="003F3725" w:rsidRPr="00A24F84" w:rsidRDefault="003F3725" w:rsidP="00B37257">
            <w:pPr>
              <w:pStyle w:val="instruct"/>
              <w:spacing w:before="0" w:after="0"/>
              <w:contextualSpacing/>
              <w:rPr>
                <w:rFonts w:cstheme="minorHAnsi"/>
                <w:sz w:val="22"/>
                <w:szCs w:val="22"/>
              </w:rPr>
            </w:pPr>
            <w:r w:rsidRPr="00A24F84">
              <w:rPr>
                <w:rFonts w:cstheme="minorHAnsi"/>
                <w:sz w:val="22"/>
                <w:szCs w:val="22"/>
              </w:rPr>
              <w:t>-</w:t>
            </w:r>
          </w:p>
        </w:tc>
        <w:tc>
          <w:tcPr>
            <w:tcW w:w="1974" w:type="dxa"/>
            <w:tcBorders>
              <w:top w:val="single" w:sz="4" w:space="0" w:color="808080"/>
              <w:bottom w:val="single" w:sz="4" w:space="0" w:color="808080"/>
            </w:tcBorders>
          </w:tcPr>
          <w:p w14:paraId="4959126F" w14:textId="77777777" w:rsidR="003F3725" w:rsidRPr="00A24F84" w:rsidRDefault="003F3725" w:rsidP="00B37257">
            <w:pPr>
              <w:pStyle w:val="instruct"/>
              <w:spacing w:before="0" w:after="0"/>
              <w:contextualSpacing/>
              <w:rPr>
                <w:rFonts w:cstheme="minorHAnsi"/>
                <w:sz w:val="22"/>
                <w:szCs w:val="22"/>
              </w:rPr>
            </w:pPr>
          </w:p>
        </w:tc>
      </w:tr>
      <w:tr w:rsidR="003F3725" w:rsidRPr="00A24F84" w14:paraId="14150428" w14:textId="77777777" w:rsidTr="00B37257">
        <w:trPr>
          <w:trHeight w:val="340"/>
        </w:trPr>
        <w:tc>
          <w:tcPr>
            <w:tcW w:w="3231" w:type="dxa"/>
            <w:tcBorders>
              <w:top w:val="single" w:sz="4" w:space="0" w:color="808080"/>
              <w:bottom w:val="single" w:sz="4" w:space="0" w:color="808080"/>
            </w:tcBorders>
          </w:tcPr>
          <w:p w14:paraId="1C92891F" w14:textId="77777777" w:rsidR="003F3725" w:rsidRPr="00A24F84" w:rsidRDefault="003F3725" w:rsidP="00B37257">
            <w:pPr>
              <w:spacing w:after="0"/>
              <w:contextualSpacing/>
              <w:rPr>
                <w:rFonts w:ascii="Trebuchet MS" w:hAnsi="Trebuchet MS" w:cstheme="minorHAnsi"/>
              </w:rPr>
            </w:pPr>
            <w:r w:rsidRPr="00A24F84">
              <w:rPr>
                <w:rFonts w:ascii="Trebuchet MS" w:hAnsi="Trebuchet MS" w:cstheme="minorHAnsi"/>
              </w:rPr>
              <w:t>Partener n</w:t>
            </w:r>
          </w:p>
        </w:tc>
        <w:tc>
          <w:tcPr>
            <w:tcW w:w="5026" w:type="dxa"/>
            <w:tcBorders>
              <w:top w:val="single" w:sz="4" w:space="0" w:color="808080"/>
              <w:bottom w:val="single" w:sz="4" w:space="0" w:color="808080"/>
            </w:tcBorders>
          </w:tcPr>
          <w:p w14:paraId="3CA33052" w14:textId="77777777" w:rsidR="003F3725" w:rsidRPr="00A24F84" w:rsidRDefault="003F3725" w:rsidP="00B37257">
            <w:pPr>
              <w:pStyle w:val="instruct"/>
              <w:spacing w:before="0" w:after="0"/>
              <w:contextualSpacing/>
              <w:rPr>
                <w:rFonts w:cstheme="minorHAnsi"/>
                <w:sz w:val="22"/>
                <w:szCs w:val="22"/>
              </w:rPr>
            </w:pPr>
            <w:r w:rsidRPr="00A24F84">
              <w:rPr>
                <w:rFonts w:cstheme="minorHAnsi"/>
                <w:sz w:val="22"/>
                <w:szCs w:val="22"/>
              </w:rPr>
              <w:t>-</w:t>
            </w:r>
          </w:p>
        </w:tc>
        <w:tc>
          <w:tcPr>
            <w:tcW w:w="1974" w:type="dxa"/>
            <w:tcBorders>
              <w:top w:val="single" w:sz="4" w:space="0" w:color="808080"/>
              <w:bottom w:val="single" w:sz="4" w:space="0" w:color="808080"/>
            </w:tcBorders>
          </w:tcPr>
          <w:p w14:paraId="5B818D42" w14:textId="77777777" w:rsidR="003F3725" w:rsidRPr="00A24F84" w:rsidRDefault="003F3725" w:rsidP="00B37257">
            <w:pPr>
              <w:pStyle w:val="instruct"/>
              <w:spacing w:before="0" w:after="0"/>
              <w:contextualSpacing/>
              <w:rPr>
                <w:rFonts w:cstheme="minorHAnsi"/>
                <w:sz w:val="22"/>
                <w:szCs w:val="22"/>
              </w:rPr>
            </w:pPr>
          </w:p>
        </w:tc>
      </w:tr>
      <w:tr w:rsidR="003F3725" w:rsidRPr="00A24F84" w14:paraId="6B35A628" w14:textId="77777777" w:rsidTr="00B37257">
        <w:trPr>
          <w:trHeight w:val="340"/>
        </w:trPr>
        <w:tc>
          <w:tcPr>
            <w:tcW w:w="3231" w:type="dxa"/>
            <w:tcBorders>
              <w:top w:val="single" w:sz="4" w:space="0" w:color="808080"/>
              <w:bottom w:val="single" w:sz="4" w:space="0" w:color="808080"/>
            </w:tcBorders>
          </w:tcPr>
          <w:p w14:paraId="054D2A95" w14:textId="77777777" w:rsidR="003F3725" w:rsidRPr="00A24F84" w:rsidRDefault="003F3725" w:rsidP="00B37257">
            <w:pPr>
              <w:spacing w:after="0"/>
              <w:contextualSpacing/>
              <w:rPr>
                <w:rFonts w:ascii="Trebuchet MS" w:hAnsi="Trebuchet MS" w:cstheme="minorHAnsi"/>
              </w:rPr>
            </w:pPr>
          </w:p>
        </w:tc>
        <w:tc>
          <w:tcPr>
            <w:tcW w:w="5026" w:type="dxa"/>
            <w:tcBorders>
              <w:top w:val="single" w:sz="4" w:space="0" w:color="808080"/>
              <w:bottom w:val="single" w:sz="4" w:space="0" w:color="808080"/>
            </w:tcBorders>
          </w:tcPr>
          <w:p w14:paraId="7C674482" w14:textId="77777777" w:rsidR="003F3725" w:rsidRPr="00A24F84" w:rsidRDefault="003F3725" w:rsidP="00B37257">
            <w:pPr>
              <w:pStyle w:val="instruct"/>
              <w:spacing w:before="0" w:after="0"/>
              <w:contextualSpacing/>
              <w:rPr>
                <w:rFonts w:cstheme="minorHAnsi"/>
                <w:sz w:val="22"/>
                <w:szCs w:val="22"/>
              </w:rPr>
            </w:pPr>
          </w:p>
        </w:tc>
        <w:tc>
          <w:tcPr>
            <w:tcW w:w="1974" w:type="dxa"/>
            <w:tcBorders>
              <w:top w:val="single" w:sz="4" w:space="0" w:color="808080"/>
              <w:bottom w:val="single" w:sz="4" w:space="0" w:color="808080"/>
            </w:tcBorders>
          </w:tcPr>
          <w:p w14:paraId="20BC19C7" w14:textId="77777777" w:rsidR="003F3725" w:rsidRPr="00A24F84" w:rsidRDefault="003F3725" w:rsidP="00B37257">
            <w:pPr>
              <w:pStyle w:val="instruct"/>
              <w:spacing w:before="0" w:after="0"/>
              <w:contextualSpacing/>
              <w:rPr>
                <w:rFonts w:cstheme="minorHAnsi"/>
                <w:sz w:val="22"/>
                <w:szCs w:val="22"/>
              </w:rPr>
            </w:pPr>
          </w:p>
        </w:tc>
      </w:tr>
      <w:tr w:rsidR="003F3725" w:rsidRPr="00A24F84" w14:paraId="35DB4392" w14:textId="77777777" w:rsidTr="00B37257">
        <w:trPr>
          <w:trHeight w:val="680"/>
        </w:trPr>
        <w:tc>
          <w:tcPr>
            <w:tcW w:w="3231" w:type="dxa"/>
            <w:tcBorders>
              <w:top w:val="single" w:sz="4" w:space="0" w:color="808080"/>
              <w:bottom w:val="single" w:sz="4" w:space="0" w:color="808080"/>
            </w:tcBorders>
          </w:tcPr>
          <w:p w14:paraId="61F86214" w14:textId="77777777" w:rsidR="003F3725" w:rsidRPr="00A24F84" w:rsidRDefault="003F3725" w:rsidP="00B37257">
            <w:pPr>
              <w:spacing w:after="0"/>
              <w:contextualSpacing/>
              <w:rPr>
                <w:rFonts w:ascii="Trebuchet MS" w:hAnsi="Trebuchet MS" w:cstheme="minorHAnsi"/>
              </w:rPr>
            </w:pPr>
          </w:p>
        </w:tc>
        <w:tc>
          <w:tcPr>
            <w:tcW w:w="5026" w:type="dxa"/>
            <w:tcBorders>
              <w:top w:val="single" w:sz="4" w:space="0" w:color="808080"/>
              <w:bottom w:val="single" w:sz="4" w:space="0" w:color="808080"/>
            </w:tcBorders>
          </w:tcPr>
          <w:p w14:paraId="10D78803" w14:textId="77777777" w:rsidR="003F3725" w:rsidRPr="00A24F84" w:rsidRDefault="003F3725" w:rsidP="00B37257">
            <w:pPr>
              <w:pStyle w:val="instruct"/>
              <w:spacing w:before="0" w:after="0"/>
              <w:contextualSpacing/>
              <w:rPr>
                <w:rFonts w:cstheme="minorHAnsi"/>
                <w:sz w:val="22"/>
                <w:szCs w:val="22"/>
              </w:rPr>
            </w:pPr>
          </w:p>
        </w:tc>
        <w:tc>
          <w:tcPr>
            <w:tcW w:w="1974" w:type="dxa"/>
            <w:tcBorders>
              <w:top w:val="single" w:sz="4" w:space="0" w:color="808080"/>
              <w:bottom w:val="single" w:sz="4" w:space="0" w:color="808080"/>
            </w:tcBorders>
          </w:tcPr>
          <w:p w14:paraId="3789A066" w14:textId="77777777" w:rsidR="003F3725" w:rsidRPr="00A24F84" w:rsidRDefault="003F3725" w:rsidP="00B37257">
            <w:pPr>
              <w:pStyle w:val="instruct"/>
              <w:spacing w:before="0" w:after="0"/>
              <w:contextualSpacing/>
              <w:rPr>
                <w:rFonts w:cstheme="minorHAnsi"/>
                <w:sz w:val="22"/>
                <w:szCs w:val="22"/>
              </w:rPr>
            </w:pPr>
          </w:p>
        </w:tc>
      </w:tr>
      <w:tr w:rsidR="003F3725" w:rsidRPr="00A24F84" w14:paraId="5307A0FA" w14:textId="77777777" w:rsidTr="00B37257">
        <w:trPr>
          <w:trHeight w:val="340"/>
        </w:trPr>
        <w:tc>
          <w:tcPr>
            <w:tcW w:w="3231" w:type="dxa"/>
            <w:tcBorders>
              <w:top w:val="single" w:sz="4" w:space="0" w:color="808080"/>
              <w:bottom w:val="single" w:sz="4" w:space="0" w:color="808080"/>
            </w:tcBorders>
          </w:tcPr>
          <w:p w14:paraId="37BBFBB3" w14:textId="77777777" w:rsidR="003F3725" w:rsidRPr="00A24F84" w:rsidRDefault="003F3725" w:rsidP="00B37257">
            <w:pPr>
              <w:spacing w:after="0"/>
              <w:contextualSpacing/>
              <w:rPr>
                <w:rFonts w:ascii="Trebuchet MS" w:hAnsi="Trebuchet MS" w:cstheme="minorHAnsi"/>
              </w:rPr>
            </w:pPr>
          </w:p>
        </w:tc>
        <w:tc>
          <w:tcPr>
            <w:tcW w:w="5026" w:type="dxa"/>
            <w:tcBorders>
              <w:top w:val="single" w:sz="4" w:space="0" w:color="808080"/>
              <w:bottom w:val="single" w:sz="4" w:space="0" w:color="808080"/>
            </w:tcBorders>
          </w:tcPr>
          <w:p w14:paraId="41B3DCB1" w14:textId="77777777" w:rsidR="003F3725" w:rsidRPr="00A24F84" w:rsidRDefault="003F3725" w:rsidP="00B37257">
            <w:pPr>
              <w:pStyle w:val="instruct"/>
              <w:spacing w:before="0" w:after="0"/>
              <w:contextualSpacing/>
              <w:rPr>
                <w:rFonts w:cstheme="minorHAnsi"/>
                <w:sz w:val="22"/>
                <w:szCs w:val="22"/>
              </w:rPr>
            </w:pPr>
          </w:p>
        </w:tc>
        <w:tc>
          <w:tcPr>
            <w:tcW w:w="1974" w:type="dxa"/>
            <w:tcBorders>
              <w:top w:val="single" w:sz="4" w:space="0" w:color="808080"/>
              <w:bottom w:val="single" w:sz="4" w:space="0" w:color="808080"/>
            </w:tcBorders>
          </w:tcPr>
          <w:p w14:paraId="2C2643E6" w14:textId="77777777" w:rsidR="003F3725" w:rsidRPr="00A24F84" w:rsidRDefault="003F3725" w:rsidP="00B37257">
            <w:pPr>
              <w:pStyle w:val="instruct"/>
              <w:spacing w:before="0" w:after="0"/>
              <w:contextualSpacing/>
              <w:rPr>
                <w:rFonts w:cstheme="minorHAnsi"/>
                <w:sz w:val="22"/>
                <w:szCs w:val="22"/>
              </w:rPr>
            </w:pPr>
          </w:p>
        </w:tc>
      </w:tr>
    </w:tbl>
    <w:p w14:paraId="51F6D107" w14:textId="77777777" w:rsidR="00947518" w:rsidRPr="00A24F84" w:rsidRDefault="00947518">
      <w:pPr>
        <w:rPr>
          <w:rFonts w:ascii="Trebuchet MS" w:hAnsi="Trebuchet MS"/>
        </w:rPr>
      </w:pPr>
    </w:p>
    <w:sectPr w:rsidR="00947518" w:rsidRPr="00A24F84" w:rsidSect="008F22F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A99DC" w14:textId="77777777" w:rsidR="00744255" w:rsidRDefault="00744255" w:rsidP="003F3725">
      <w:pPr>
        <w:spacing w:after="0" w:line="240" w:lineRule="auto"/>
      </w:pPr>
      <w:r>
        <w:separator/>
      </w:r>
    </w:p>
  </w:endnote>
  <w:endnote w:type="continuationSeparator" w:id="0">
    <w:p w14:paraId="623E5AE5" w14:textId="77777777" w:rsidR="00744255" w:rsidRDefault="00744255" w:rsidP="003F3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528A1" w14:textId="77777777" w:rsidR="00744255" w:rsidRDefault="00744255" w:rsidP="003F3725">
      <w:pPr>
        <w:spacing w:after="0" w:line="240" w:lineRule="auto"/>
      </w:pPr>
      <w:r>
        <w:separator/>
      </w:r>
    </w:p>
  </w:footnote>
  <w:footnote w:type="continuationSeparator" w:id="0">
    <w:p w14:paraId="4300A477" w14:textId="77777777" w:rsidR="00744255" w:rsidRDefault="00744255" w:rsidP="003F3725">
      <w:pPr>
        <w:spacing w:after="0" w:line="240" w:lineRule="auto"/>
      </w:pPr>
      <w:r>
        <w:continuationSeparator/>
      </w:r>
    </w:p>
  </w:footnote>
  <w:footnote w:id="1">
    <w:p w14:paraId="66B7692A" w14:textId="77777777" w:rsidR="003F3725" w:rsidRPr="006371C0" w:rsidRDefault="003F3725" w:rsidP="003F372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41D81"/>
    <w:multiLevelType w:val="multilevel"/>
    <w:tmpl w:val="19169E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1421D7"/>
    <w:multiLevelType w:val="multilevel"/>
    <w:tmpl w:val="F64EBC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E94768"/>
    <w:multiLevelType w:val="hybridMultilevel"/>
    <w:tmpl w:val="433A538E"/>
    <w:lvl w:ilvl="0" w:tplc="44FE230C">
      <w:start w:val="1"/>
      <w:numFmt w:val="decimal"/>
      <w:lvlText w:val="(%1)"/>
      <w:lvlJc w:val="left"/>
      <w:pPr>
        <w:ind w:left="360" w:hanging="360"/>
      </w:pPr>
      <w:rPr>
        <w:rFonts w:hint="default"/>
        <w:strike w:val="0"/>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2D293CFB"/>
    <w:multiLevelType w:val="multilevel"/>
    <w:tmpl w:val="F4808754"/>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EB635ED"/>
    <w:multiLevelType w:val="hybridMultilevel"/>
    <w:tmpl w:val="DDBE3FE0"/>
    <w:lvl w:ilvl="0" w:tplc="B11E7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E1B07"/>
    <w:multiLevelType w:val="hybridMultilevel"/>
    <w:tmpl w:val="C192AADA"/>
    <w:lvl w:ilvl="0" w:tplc="EF984098">
      <w:start w:val="1"/>
      <w:numFmt w:val="decimal"/>
      <w:lvlText w:val="%1."/>
      <w:lvlJc w:val="left"/>
      <w:pPr>
        <w:tabs>
          <w:tab w:val="num" w:pos="720"/>
        </w:tabs>
        <w:ind w:left="720" w:hanging="360"/>
      </w:pPr>
      <w:rPr>
        <w:rFonts w:hint="default"/>
        <w:b w:val="0"/>
      </w:rPr>
    </w:lvl>
    <w:lvl w:ilvl="1" w:tplc="07023E2A">
      <w:start w:val="1"/>
      <w:numFmt w:val="lowerLetter"/>
      <w:lvlText w:val="%2)"/>
      <w:lvlJc w:val="left"/>
      <w:pPr>
        <w:tabs>
          <w:tab w:val="num" w:pos="1440"/>
        </w:tabs>
        <w:ind w:left="1440" w:hanging="360"/>
      </w:pPr>
      <w:rPr>
        <w:rFonts w:hint="default"/>
      </w:rPr>
    </w:lvl>
    <w:lvl w:ilvl="2" w:tplc="047AF67A">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7E24DD"/>
    <w:multiLevelType w:val="hybridMultilevel"/>
    <w:tmpl w:val="0ADAC534"/>
    <w:lvl w:ilvl="0" w:tplc="138C310A">
      <w:start w:val="1"/>
      <w:numFmt w:val="decimal"/>
      <w:lvlText w:val="(%1)"/>
      <w:lvlJc w:val="left"/>
      <w:pPr>
        <w:ind w:left="720" w:hanging="360"/>
      </w:pPr>
      <w:rPr>
        <w:rFonts w:ascii="Trebuchet MS" w:hAnsi="Trebuchet MS" w:cs="Calibri" w:hint="default"/>
        <w:b w:val="0"/>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DD11475"/>
    <w:multiLevelType w:val="multilevel"/>
    <w:tmpl w:val="9712349A"/>
    <w:lvl w:ilvl="0">
      <w:start w:val="1"/>
      <w:numFmt w:val="decimal"/>
      <w:suff w:val="space"/>
      <w:lvlText w:val="Art. %1."/>
      <w:lvlJc w:val="left"/>
      <w:pPr>
        <w:ind w:left="250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5B934E5C"/>
    <w:multiLevelType w:val="hybridMultilevel"/>
    <w:tmpl w:val="ECD65E0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7">
      <w:start w:val="1"/>
      <w:numFmt w:val="lowerLetter"/>
      <w:lvlText w:val="%3)"/>
      <w:lvlJc w:val="lef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70357F1B"/>
    <w:multiLevelType w:val="multilevel"/>
    <w:tmpl w:val="04267D94"/>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625619358">
    <w:abstractNumId w:val="5"/>
  </w:num>
  <w:num w:numId="2" w16cid:durableId="625046838">
    <w:abstractNumId w:val="7"/>
  </w:num>
  <w:num w:numId="3" w16cid:durableId="12519371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38319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43998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09842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38671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3203965">
    <w:abstractNumId w:val="1"/>
  </w:num>
  <w:num w:numId="9" w16cid:durableId="20533384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210458">
    <w:abstractNumId w:val="2"/>
  </w:num>
  <w:num w:numId="11" w16cid:durableId="1433165518">
    <w:abstractNumId w:val="7"/>
    <w:lvlOverride w:ilvl="0">
      <w:startOverride w:val="1"/>
    </w:lvlOverride>
    <w:lvlOverride w:ilvl="1">
      <w:startOverride w:val="1"/>
    </w:lvlOverride>
  </w:num>
  <w:num w:numId="12" w16cid:durableId="8891960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97914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18497">
    <w:abstractNumId w:val="0"/>
  </w:num>
  <w:num w:numId="15" w16cid:durableId="665059855">
    <w:abstractNumId w:val="4"/>
  </w:num>
  <w:num w:numId="16" w16cid:durableId="870996555">
    <w:abstractNumId w:val="6"/>
  </w:num>
  <w:num w:numId="17" w16cid:durableId="1069381651">
    <w:abstractNumId w:val="8"/>
  </w:num>
  <w:num w:numId="18" w16cid:durableId="14070696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725"/>
    <w:rsid w:val="00092DD4"/>
    <w:rsid w:val="000973D9"/>
    <w:rsid w:val="000C5FFA"/>
    <w:rsid w:val="000F56FE"/>
    <w:rsid w:val="00216330"/>
    <w:rsid w:val="00217234"/>
    <w:rsid w:val="003F134C"/>
    <w:rsid w:val="003F3725"/>
    <w:rsid w:val="004009A5"/>
    <w:rsid w:val="0042628E"/>
    <w:rsid w:val="004325B1"/>
    <w:rsid w:val="004C7F0F"/>
    <w:rsid w:val="004D3584"/>
    <w:rsid w:val="004D6E04"/>
    <w:rsid w:val="005B1D1F"/>
    <w:rsid w:val="00655A82"/>
    <w:rsid w:val="00684380"/>
    <w:rsid w:val="0072135C"/>
    <w:rsid w:val="00744255"/>
    <w:rsid w:val="007A1734"/>
    <w:rsid w:val="00834BFE"/>
    <w:rsid w:val="00846413"/>
    <w:rsid w:val="008F22FC"/>
    <w:rsid w:val="008F3F37"/>
    <w:rsid w:val="00947518"/>
    <w:rsid w:val="00A24F84"/>
    <w:rsid w:val="00A254EF"/>
    <w:rsid w:val="00A573CC"/>
    <w:rsid w:val="00A80A80"/>
    <w:rsid w:val="00A92801"/>
    <w:rsid w:val="00B94B34"/>
    <w:rsid w:val="00C5679B"/>
    <w:rsid w:val="00C70A3A"/>
    <w:rsid w:val="00C96E6B"/>
    <w:rsid w:val="00D63E06"/>
    <w:rsid w:val="00E356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8E1DE"/>
  <w15:chartTrackingRefBased/>
  <w15:docId w15:val="{1DE3ED9B-B6F1-4517-89FB-34A2429CA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725"/>
    <w:rPr>
      <w:rFonts w:ascii="Calibri" w:eastAsia="Calibri" w:hAnsi="Calibri" w:cs="Calibri"/>
      <w:kern w:val="0"/>
      <w14:ligatures w14:val="none"/>
    </w:rPr>
  </w:style>
  <w:style w:type="paragraph" w:styleId="Heading2">
    <w:name w:val="heading 2"/>
    <w:basedOn w:val="Normal"/>
    <w:next w:val="Normal"/>
    <w:link w:val="Heading2Char"/>
    <w:uiPriority w:val="9"/>
    <w:unhideWhenUsed/>
    <w:qFormat/>
    <w:rsid w:val="003F3725"/>
    <w:pPr>
      <w:keepNext/>
      <w:keepLines/>
      <w:spacing w:before="360" w:after="80"/>
      <w:outlineLvl w:val="1"/>
    </w:pPr>
    <w:rPr>
      <w:b/>
      <w:sz w:val="36"/>
      <w:szCs w:val="36"/>
    </w:rPr>
  </w:style>
  <w:style w:type="paragraph" w:styleId="Heading5">
    <w:name w:val="heading 5"/>
    <w:basedOn w:val="Normal"/>
    <w:next w:val="Normal"/>
    <w:link w:val="Heading5Char"/>
    <w:unhideWhenUsed/>
    <w:qFormat/>
    <w:rsid w:val="003F3725"/>
    <w:pPr>
      <w:keepNext/>
      <w:keepLines/>
      <w:spacing w:before="220" w:after="40"/>
      <w:outlineLvl w:val="4"/>
    </w:pPr>
    <w:rPr>
      <w:b/>
    </w:rPr>
  </w:style>
  <w:style w:type="paragraph" w:styleId="Heading6">
    <w:name w:val="heading 6"/>
    <w:basedOn w:val="Normal"/>
    <w:next w:val="Normal"/>
    <w:link w:val="Heading6Char"/>
    <w:unhideWhenUsed/>
    <w:qFormat/>
    <w:rsid w:val="003F372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3725"/>
    <w:rPr>
      <w:rFonts w:ascii="Calibri" w:eastAsia="Calibri" w:hAnsi="Calibri" w:cs="Calibri"/>
      <w:b/>
      <w:kern w:val="0"/>
      <w:sz w:val="36"/>
      <w:szCs w:val="36"/>
      <w14:ligatures w14:val="none"/>
    </w:rPr>
  </w:style>
  <w:style w:type="character" w:customStyle="1" w:styleId="Heading5Char">
    <w:name w:val="Heading 5 Char"/>
    <w:basedOn w:val="DefaultParagraphFont"/>
    <w:link w:val="Heading5"/>
    <w:rsid w:val="003F3725"/>
    <w:rPr>
      <w:rFonts w:ascii="Calibri" w:eastAsia="Calibri" w:hAnsi="Calibri" w:cs="Calibri"/>
      <w:b/>
      <w:kern w:val="0"/>
      <w14:ligatures w14:val="none"/>
    </w:rPr>
  </w:style>
  <w:style w:type="character" w:customStyle="1" w:styleId="Heading6Char">
    <w:name w:val="Heading 6 Char"/>
    <w:basedOn w:val="DefaultParagraphFont"/>
    <w:link w:val="Heading6"/>
    <w:rsid w:val="003F3725"/>
    <w:rPr>
      <w:rFonts w:ascii="Calibri" w:eastAsia="Calibri" w:hAnsi="Calibri" w:cs="Calibri"/>
      <w:b/>
      <w:kern w:val="0"/>
      <w:sz w:val="20"/>
      <w:szCs w:val="20"/>
      <w14:ligatures w14:val="none"/>
    </w:rPr>
  </w:style>
  <w:style w:type="paragraph" w:styleId="Title">
    <w:name w:val="Title"/>
    <w:basedOn w:val="Normal"/>
    <w:next w:val="Normal"/>
    <w:link w:val="TitleChar"/>
    <w:qFormat/>
    <w:rsid w:val="003F3725"/>
    <w:pPr>
      <w:keepNext/>
      <w:keepLines/>
      <w:spacing w:before="480" w:after="120"/>
    </w:pPr>
    <w:rPr>
      <w:b/>
      <w:sz w:val="72"/>
      <w:szCs w:val="72"/>
    </w:rPr>
  </w:style>
  <w:style w:type="character" w:customStyle="1" w:styleId="TitleChar">
    <w:name w:val="Title Char"/>
    <w:basedOn w:val="DefaultParagraphFont"/>
    <w:link w:val="Title"/>
    <w:rsid w:val="003F3725"/>
    <w:rPr>
      <w:rFonts w:ascii="Calibri" w:eastAsia="Calibri" w:hAnsi="Calibri" w:cs="Calibri"/>
      <w:b/>
      <w:kern w:val="0"/>
      <w:sz w:val="72"/>
      <w:szCs w:val="72"/>
      <w14:ligatures w14:val="none"/>
    </w:rPr>
  </w:style>
  <w:style w:type="paragraph" w:styleId="ListParagraph">
    <w:name w:val="List Paragraph"/>
    <w:aliases w:val="List Paragraph111,Antes de enumeración,List_Paragraph,Multilevel para_II,Akapit z listą BS,Outlines a.b.c.,Akapit z lista BS,Списък на абзаци,Akapit z list¹ BS,numbered list,2,OBC Bullet,Normal 1,Task Body,Viñetas (Inicio Parrafo),List1"/>
    <w:basedOn w:val="Normal"/>
    <w:link w:val="ListParagraphChar"/>
    <w:uiPriority w:val="34"/>
    <w:qFormat/>
    <w:rsid w:val="003F3725"/>
    <w:pPr>
      <w:ind w:left="720"/>
      <w:contextualSpacing/>
    </w:pPr>
  </w:style>
  <w:style w:type="paragraph" w:styleId="FootnoteText">
    <w:name w:val="footnote text"/>
    <w:basedOn w:val="Normal"/>
    <w:link w:val="FootnoteTextChar"/>
    <w:unhideWhenUsed/>
    <w:rsid w:val="003F3725"/>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3F3725"/>
    <w:rPr>
      <w:rFonts w:ascii="Times New Roman" w:eastAsia="Times New Roman" w:hAnsi="Times New Roman" w:cs="Times New Roman"/>
      <w:kern w:val="0"/>
      <w:sz w:val="20"/>
      <w:szCs w:val="20"/>
      <w:lang w:val="en-US"/>
      <w14:ligatures w14:val="none"/>
    </w:rPr>
  </w:style>
  <w:style w:type="paragraph" w:styleId="TOC1">
    <w:name w:val="toc 1"/>
    <w:basedOn w:val="Normal"/>
    <w:next w:val="Normal"/>
    <w:autoRedefine/>
    <w:uiPriority w:val="39"/>
    <w:rsid w:val="003F3725"/>
    <w:pPr>
      <w:tabs>
        <w:tab w:val="right" w:leader="dot" w:pos="9629"/>
      </w:tabs>
      <w:spacing w:after="0" w:line="240" w:lineRule="auto"/>
      <w:contextualSpacing/>
    </w:pPr>
    <w:rPr>
      <w:rFonts w:ascii="Arial" w:eastAsia="Times New Roman" w:hAnsi="Arial" w:cs="Times New Roman"/>
      <w:sz w:val="20"/>
      <w:szCs w:val="24"/>
    </w:rPr>
  </w:style>
  <w:style w:type="paragraph" w:customStyle="1" w:styleId="instruct">
    <w:name w:val="instruct"/>
    <w:basedOn w:val="Normal"/>
    <w:rsid w:val="003F3725"/>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ListParagraphChar">
    <w:name w:val="List Paragraph Char"/>
    <w:aliases w:val="List Paragraph111 Char,Antes de enumeración Char,List_Paragraph Char,Multilevel para_II Char,Akapit z listą BS Char,Outlines a.b.c. Char,Akapit z lista BS Char,Списък на абзаци Char,Akapit z list¹ BS Char,numbered list Char,2 Char"/>
    <w:basedOn w:val="DefaultParagraphFont"/>
    <w:link w:val="ListParagraph"/>
    <w:uiPriority w:val="34"/>
    <w:qFormat/>
    <w:rsid w:val="003F3725"/>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2835</Words>
  <Characters>16166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Moraru</dc:creator>
  <cp:keywords/>
  <dc:description/>
  <cp:lastModifiedBy>Iordache Sorin</cp:lastModifiedBy>
  <cp:revision>2</cp:revision>
  <dcterms:created xsi:type="dcterms:W3CDTF">2023-09-04T15:27:00Z</dcterms:created>
  <dcterms:modified xsi:type="dcterms:W3CDTF">2023-09-04T15:27:00Z</dcterms:modified>
</cp:coreProperties>
</file>